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BAA" w:rsidRPr="004D7BAA" w:rsidRDefault="004D7BAA" w:rsidP="004D7BAA">
      <w:pPr>
        <w:spacing w:before="100" w:beforeAutospacing="1" w:after="100" w:afterAutospacing="1" w:line="240" w:lineRule="auto"/>
        <w:jc w:val="both"/>
        <w:outlineLvl w:val="0"/>
        <w:rPr>
          <w:rFonts w:asciiTheme="majorHAnsi" w:eastAsia="Times New Roman" w:hAnsiTheme="majorHAnsi" w:cstheme="majorHAnsi"/>
          <w:b/>
          <w:bCs/>
          <w:color w:val="000000"/>
          <w:kern w:val="36"/>
          <w:szCs w:val="28"/>
          <w:lang w:eastAsia="vi-VN"/>
        </w:rPr>
      </w:pPr>
      <w:r w:rsidRPr="004D7BAA">
        <w:rPr>
          <w:rFonts w:asciiTheme="majorHAnsi" w:eastAsia="Times New Roman" w:hAnsiTheme="majorHAnsi" w:cstheme="majorHAnsi"/>
          <w:b/>
          <w:bCs/>
          <w:color w:val="000000"/>
          <w:kern w:val="36"/>
          <w:szCs w:val="28"/>
          <w:lang w:eastAsia="vi-VN"/>
        </w:rPr>
        <w:t>Luật số 02/2007/QH12 của Quốc hội : LUẬT PHÒNG, CHỐNG BẠO LỰC GIA ĐÌNH</w:t>
      </w:r>
    </w:p>
    <w:p w:rsidR="004D7BAA" w:rsidRPr="004D7BAA" w:rsidRDefault="004D7BAA" w:rsidP="004D7BAA">
      <w:pPr>
        <w:spacing w:after="0" w:line="240" w:lineRule="auto"/>
        <w:rPr>
          <w:rFonts w:asciiTheme="majorHAnsi" w:eastAsia="Times New Roman" w:hAnsiTheme="majorHAnsi" w:cstheme="majorHAnsi"/>
          <w:szCs w:val="28"/>
          <w:lang w:eastAsia="vi-VN"/>
        </w:rPr>
      </w:pPr>
    </w:p>
    <w:tbl>
      <w:tblPr>
        <w:tblW w:w="5000" w:type="pct"/>
        <w:tblCellMar>
          <w:left w:w="0" w:type="dxa"/>
          <w:right w:w="0" w:type="dxa"/>
        </w:tblCellMar>
        <w:tblLook w:val="04A0" w:firstRow="1" w:lastRow="0" w:firstColumn="1" w:lastColumn="0" w:noHBand="0" w:noVBand="1"/>
      </w:tblPr>
      <w:tblGrid>
        <w:gridCol w:w="2983"/>
        <w:gridCol w:w="6043"/>
      </w:tblGrid>
      <w:tr w:rsidR="004D7BAA" w:rsidRPr="004D7BAA" w:rsidTr="004D7BAA">
        <w:tc>
          <w:tcPr>
            <w:tcW w:w="3384" w:type="dxa"/>
            <w:tcBorders>
              <w:top w:val="nil"/>
              <w:left w:val="nil"/>
              <w:bottom w:val="nil"/>
              <w:right w:val="nil"/>
            </w:tcBorders>
            <w:shd w:val="clear" w:color="auto" w:fill="auto"/>
            <w:tcMar>
              <w:top w:w="0" w:type="dxa"/>
              <w:left w:w="108" w:type="dxa"/>
              <w:bottom w:w="0" w:type="dxa"/>
              <w:right w:w="108" w:type="dxa"/>
            </w:tcMar>
            <w:hideMark/>
          </w:tcPr>
          <w:p w:rsidR="004D7BAA" w:rsidRPr="004D7BAA" w:rsidRDefault="004D7BAA" w:rsidP="004D7BAA">
            <w:pPr>
              <w:spacing w:before="90" w:after="90" w:line="240" w:lineRule="auto"/>
              <w:jc w:val="center"/>
              <w:rPr>
                <w:rFonts w:asciiTheme="majorHAnsi" w:eastAsia="Times New Roman" w:hAnsiTheme="majorHAnsi" w:cstheme="majorHAnsi"/>
                <w:szCs w:val="28"/>
                <w:lang w:eastAsia="vi-VN"/>
              </w:rPr>
            </w:pPr>
            <w:r w:rsidRPr="004D7BAA">
              <w:rPr>
                <w:rFonts w:asciiTheme="majorHAnsi" w:eastAsia="Times New Roman" w:hAnsiTheme="majorHAnsi" w:cstheme="majorHAnsi"/>
                <w:b/>
                <w:bCs/>
                <w:color w:val="000000"/>
                <w:szCs w:val="28"/>
                <w:lang w:eastAsia="vi-VN"/>
              </w:rPr>
              <w:t>QUỐC HỘI</w:t>
            </w:r>
          </w:p>
          <w:p w:rsidR="004D7BAA" w:rsidRPr="004D7BAA" w:rsidRDefault="004D7BAA" w:rsidP="004D7BAA">
            <w:pPr>
              <w:spacing w:before="90" w:after="90" w:line="240" w:lineRule="auto"/>
              <w:jc w:val="center"/>
              <w:rPr>
                <w:rFonts w:asciiTheme="majorHAnsi" w:eastAsia="Times New Roman" w:hAnsiTheme="majorHAnsi" w:cstheme="majorHAnsi"/>
                <w:szCs w:val="28"/>
                <w:lang w:eastAsia="vi-VN"/>
              </w:rPr>
            </w:pPr>
            <w:r w:rsidRPr="004D7BAA">
              <w:rPr>
                <w:rFonts w:asciiTheme="majorHAnsi" w:eastAsia="Times New Roman" w:hAnsiTheme="majorHAnsi" w:cstheme="majorHAnsi"/>
                <w:b/>
                <w:bCs/>
                <w:szCs w:val="28"/>
                <w:lang w:eastAsia="vi-VN"/>
              </w:rPr>
              <w:t>_________________</w:t>
            </w:r>
          </w:p>
          <w:p w:rsidR="004D7BAA" w:rsidRPr="004D7BAA" w:rsidRDefault="004D7BAA" w:rsidP="004D7BAA">
            <w:pPr>
              <w:spacing w:before="90" w:after="90" w:line="240" w:lineRule="auto"/>
              <w:jc w:val="center"/>
              <w:rPr>
                <w:rFonts w:asciiTheme="majorHAnsi" w:eastAsia="Times New Roman" w:hAnsiTheme="majorHAnsi" w:cstheme="majorHAnsi"/>
                <w:szCs w:val="28"/>
                <w:lang w:eastAsia="vi-VN"/>
              </w:rPr>
            </w:pPr>
            <w:r w:rsidRPr="004D7BAA">
              <w:rPr>
                <w:rFonts w:asciiTheme="majorHAnsi" w:eastAsia="Times New Roman" w:hAnsiTheme="majorHAnsi" w:cstheme="majorHAnsi"/>
                <w:color w:val="000000"/>
                <w:szCs w:val="28"/>
                <w:lang w:eastAsia="vi-VN"/>
              </w:rPr>
              <w:t>Luật số: </w:t>
            </w:r>
            <w:r w:rsidRPr="004D7BAA">
              <w:rPr>
                <w:rFonts w:asciiTheme="majorHAnsi" w:eastAsia="Times New Roman" w:hAnsiTheme="majorHAnsi" w:cstheme="majorHAnsi"/>
                <w:b/>
                <w:bCs/>
                <w:szCs w:val="28"/>
                <w:lang w:eastAsia="vi-VN"/>
              </w:rPr>
              <w:t>02/</w:t>
            </w:r>
            <w:r w:rsidRPr="004D7BAA">
              <w:rPr>
                <w:rFonts w:asciiTheme="majorHAnsi" w:eastAsia="Times New Roman" w:hAnsiTheme="majorHAnsi" w:cstheme="majorHAnsi"/>
                <w:szCs w:val="28"/>
                <w:lang w:eastAsia="vi-VN"/>
              </w:rPr>
              <w:t>2007/QH12</w:t>
            </w:r>
          </w:p>
        </w:tc>
        <w:tc>
          <w:tcPr>
            <w:tcW w:w="8169" w:type="dxa"/>
            <w:tcBorders>
              <w:top w:val="nil"/>
              <w:left w:val="nil"/>
              <w:bottom w:val="nil"/>
              <w:right w:val="nil"/>
            </w:tcBorders>
            <w:shd w:val="clear" w:color="auto" w:fill="auto"/>
            <w:tcMar>
              <w:top w:w="0" w:type="dxa"/>
              <w:left w:w="108" w:type="dxa"/>
              <w:bottom w:w="0" w:type="dxa"/>
              <w:right w:w="108" w:type="dxa"/>
            </w:tcMar>
            <w:hideMark/>
          </w:tcPr>
          <w:p w:rsidR="004D7BAA" w:rsidRPr="004D7BAA" w:rsidRDefault="004D7BAA" w:rsidP="004D7BAA">
            <w:pPr>
              <w:spacing w:before="90" w:after="90" w:line="240" w:lineRule="auto"/>
              <w:jc w:val="center"/>
              <w:rPr>
                <w:rFonts w:asciiTheme="majorHAnsi" w:eastAsia="Times New Roman" w:hAnsiTheme="majorHAnsi" w:cstheme="majorHAnsi"/>
                <w:szCs w:val="28"/>
                <w:lang w:eastAsia="vi-VN"/>
              </w:rPr>
            </w:pPr>
            <w:r w:rsidRPr="004D7BAA">
              <w:rPr>
                <w:rFonts w:asciiTheme="majorHAnsi" w:eastAsia="Times New Roman" w:hAnsiTheme="majorHAnsi" w:cstheme="majorHAnsi"/>
                <w:b/>
                <w:bCs/>
                <w:szCs w:val="28"/>
                <w:lang w:eastAsia="vi-VN"/>
              </w:rPr>
              <w:t>CỘNG HOÀ XÃ HỘI CHỦ NGHĨA VIỆT NAM</w:t>
            </w:r>
          </w:p>
          <w:p w:rsidR="004D7BAA" w:rsidRPr="004D7BAA" w:rsidRDefault="004D7BAA" w:rsidP="004D7BAA">
            <w:pPr>
              <w:spacing w:before="90" w:after="90" w:line="240" w:lineRule="auto"/>
              <w:jc w:val="center"/>
              <w:rPr>
                <w:rFonts w:asciiTheme="majorHAnsi" w:eastAsia="Times New Roman" w:hAnsiTheme="majorHAnsi" w:cstheme="majorHAnsi"/>
                <w:szCs w:val="28"/>
                <w:lang w:eastAsia="vi-VN"/>
              </w:rPr>
            </w:pPr>
            <w:r w:rsidRPr="004D7BAA">
              <w:rPr>
                <w:rFonts w:asciiTheme="majorHAnsi" w:eastAsia="Times New Roman" w:hAnsiTheme="majorHAnsi" w:cstheme="majorHAnsi"/>
                <w:b/>
                <w:bCs/>
                <w:szCs w:val="28"/>
                <w:lang w:eastAsia="vi-VN"/>
              </w:rPr>
              <w:t>Độc lập - Tự do - Hạnh phúc</w:t>
            </w:r>
          </w:p>
          <w:p w:rsidR="004D7BAA" w:rsidRPr="004D7BAA" w:rsidRDefault="004D7BAA" w:rsidP="004D7BAA">
            <w:pPr>
              <w:spacing w:before="90" w:after="90" w:line="240" w:lineRule="auto"/>
              <w:jc w:val="center"/>
              <w:rPr>
                <w:rFonts w:asciiTheme="majorHAnsi" w:eastAsia="Times New Roman" w:hAnsiTheme="majorHAnsi" w:cstheme="majorHAnsi"/>
                <w:szCs w:val="28"/>
                <w:lang w:eastAsia="vi-VN"/>
              </w:rPr>
            </w:pPr>
            <w:r w:rsidRPr="004D7BAA">
              <w:rPr>
                <w:rFonts w:asciiTheme="majorHAnsi" w:eastAsia="Times New Roman" w:hAnsiTheme="majorHAnsi" w:cstheme="majorHAnsi"/>
                <w:b/>
                <w:bCs/>
                <w:szCs w:val="28"/>
                <w:lang w:eastAsia="vi-VN"/>
              </w:rPr>
              <w:t>___________________________</w:t>
            </w:r>
          </w:p>
          <w:p w:rsidR="004D7BAA" w:rsidRPr="004D7BAA" w:rsidRDefault="004D7BAA" w:rsidP="004D7BAA">
            <w:pPr>
              <w:spacing w:before="90" w:after="90" w:line="240" w:lineRule="auto"/>
              <w:jc w:val="center"/>
              <w:rPr>
                <w:rFonts w:asciiTheme="majorHAnsi" w:eastAsia="Times New Roman" w:hAnsiTheme="majorHAnsi" w:cstheme="majorHAnsi"/>
                <w:szCs w:val="28"/>
                <w:lang w:eastAsia="vi-VN"/>
              </w:rPr>
            </w:pPr>
            <w:r w:rsidRPr="004D7BAA">
              <w:rPr>
                <w:rFonts w:asciiTheme="majorHAnsi" w:eastAsia="Times New Roman" w:hAnsiTheme="majorHAnsi" w:cstheme="majorHAnsi"/>
                <w:i/>
                <w:iCs/>
                <w:szCs w:val="28"/>
                <w:lang w:eastAsia="vi-VN"/>
              </w:rPr>
              <w:t>Hà Nội, ngày 21 tháng 11 năm 2007</w:t>
            </w:r>
          </w:p>
        </w:tc>
      </w:tr>
    </w:tbl>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 </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val="pt-BR" w:eastAsia="vi-VN"/>
        </w:rPr>
        <w:t>LUẬT</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val="pt-BR" w:eastAsia="vi-VN"/>
        </w:rPr>
        <w:t>PHÒNG, CHỐNG BẠO LỰC GIA ĐÌNH</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 </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i/>
          <w:iCs/>
          <w:color w:val="000000"/>
          <w:szCs w:val="28"/>
          <w:lang w:val="pt-BR" w:eastAsia="vi-VN"/>
        </w:rPr>
        <w:t>Căn cứ Hiến pháp nước Cộng hoà xã hội chủ nghĩa Việt Nam năm 1992 đã được sửa đổi, bổ sung một số điều theo Nghị quyết số 51/2001/QH10;</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i/>
          <w:iCs/>
          <w:color w:val="000000"/>
          <w:szCs w:val="28"/>
          <w:lang w:val="pt-BR" w:eastAsia="vi-VN"/>
        </w:rPr>
        <w:t>Quốc hội ban hành Luật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i/>
          <w:iCs/>
          <w:color w:val="000000"/>
          <w:szCs w:val="28"/>
          <w:lang w:val="pt-BR" w:eastAsia="vi-VN"/>
        </w:rPr>
        <w:t> </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Chương I</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NHỮNG QUY ĐỊNH CHUNG</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1. Phạm vi điều chỉnh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Luật này quy định về phòng ngừa bạo lực gia đình, bảo vệ, hỗ trợ nạn nhân bạo lực gia đình; trách nhiệm của cá nhân, gia đình, cơ quan, tổ chức trong phòng, chống bạo lực gia đình và xử lý vi phạm pháp luật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Bạo lực gia đình là hành vi cố ý của thành viên gia đình gây tổn hại hoặc có khả năng gây tổn hại về thể chất, tinh thần, kinh tế đối với thành viên khác trong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2. Các hành vi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Các hành vi bạo lực gia đình bao gồm:</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a) Hành hạ, ngược đãi, đánh đập hoặc hành vi cố ý khác xâm hại đến sức khoẻ, tính mạng;</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b) Lăng mạ hoặc hành vi cố ý khác xúc phạm danh dự, nhân phẩm;</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c) Cô lập, xua đuổi hoặc gây áp lực thường xuyên về tâm lý gây hậu quả nghiêm trọng;</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d) Ngăn cản việc thực hiện quyền, nghĩa vụ trong quan hệ gia đình giữa ông, bà và cháu; giữa cha, mẹ và con; giữa vợ và chồng; giữa anh, chị, em với nhau;</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đ) Cưỡng ép quan hệ tình dục;</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lastRenderedPageBreak/>
        <w:t>e) Cưỡng ép tảo hôn; cưỡng ép kết hôn, ly hôn hoặc cản trở hôn nhân tự nguyện, tiến bộ;</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g) Chiếm đoạt, huỷ hoại, đập phá hoặc có hành vi khác cố ý làm hư hỏng tài sản riêng của thành viên khác trong gia đình hoặc tài sản chung của các thành viên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h) Cưỡng ép thành viên gia đình lao động quá sức, đóng góp tài chính quá khả năng của họ; kiểm soát thu nhập của thành viên gia đình nhằm tạo ra tình trạng phụ thuộc về tài chính;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i) Có hành vi trái pháp luật buộc thành viên gia đình ra khỏi chỗ ở.</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Hành vi bạo lực quy định tại khoản 1 Điều này cũng được áp dụng đối với thành viên gia đình của vợ, chồng đã ly hôn hoặc nam, nữ không đăng ký kết hôn mà chung sống với nhau như vợ chồng.</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3. Nguyên tắc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Kết hợp và thực hiện đồng bộ các biện pháp phòng, chống bạo lực gia đình, lấy phòng ngừa là chính, chú trọng công tác tuyên truyền, giáo dục về gia đình, tư vấn, hoà giải phù hợp với truyền thống văn hoá, phong tục, tập quán tốt đẹp của dân tộc Việt Nam.</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Hành vi bạo lực gia đình được phát hiện, ngăn chặn và xử lý kịp thời theo quy định của pháp luật.</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3. Nạn nhân bạo lực gia đình được bảo vệ, giúp đỡ kịp thời phù hợp với điều kiện hoàn cảnh của họ và điều kiện kinh tế - xã hội của đất nước; ưu tiên bảo vệ quyền, lợi ích hợp pháp của trẻ em, người cao tuổi, người tàn tật và phụ nữ.</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4. Phát huy vai trò, trách nhiệm của cá nhân, gia đình, cộng đồng, cơ quan, tổ chức trong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4. Nghĩa vụ của người có hành vi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Tôn trọng sự can thiệp hợp pháp của cộng đồng; chấm dứt ngay hành vi bạo lực.</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Chấp hành quyết định của cơ quan, tổ chức có thẩm quyền.</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3. Kịp thời đưa nạn nhân đi cấp cứu, điều trị; chăm sóc nạn nhân bạo lực gia đình, trừ trường hợp nạn nhân từ chối.</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4. Bồi thường thiệt hại cho nạn nhân bạo lực gia đình khi có yêu cầu và theo quy định của pháp luật.</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5. Quyền và nghĩa vụ của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Nạn nhân bạo lực gia đình có các quyền sau đây:</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a) Yêu cầu cơ quan, tổ chức, người có thẩm quyền bảo vệ sức khỏe, tính mạng, nhân phẩm, quyền và lợi ích hợp pháp khác của mình;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b) Yêu cầu cơ quan, người có thẩm quyền áp dụng biện pháp ngăn chặn, bảo vệ, cấm tiếp xúc theo quy định của Luật này;</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c) Được cung cấp dịch vụ y tế, tư vấn tâm lý, pháp luật;</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lastRenderedPageBreak/>
        <w:t>d) Được bố trí nơi tạm lánh, được giữ bí mật về nơi tạm lánh và thông tin khác theo quy định của Luật này;</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đ) Các quyền khác theo quy định của pháp luật.</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Nạn nhân bạo lực gia đình có nghĩa vụ cung cấp thông tin liên quan đến bạo lực gia đình cho cơ quan, tổ chức, người có thẩm quyền khi có yêu cầu.</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6. Chính sách của Nhà nước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Hằng năm, Nhà nước bố trí ngân sách cho công tác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Khuyến khích cơ quan, tổ chức, cá nhân tham gia, tài trợ cho hoạt động phòng, chống bạo lực gia đình; phát triển các mô hình phòng ngừa bạo lực gia đình và hỗ trợ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3. Khuyến khích việc nghiên cứu, sáng tác văn học, nghệ thuật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4. Tổ chức, hỗ trợ việc bồi dưỡng cán bộ làm công tác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5. Người trực tiếp tham gia phòng, chống bạo lực gia đình mà có thành tích thì được khen thưởng, nếu bị thiệt hại về sức khoẻ, tính mạng và tài sản thì được hưởng chế độ theo quy định của pháp luật.</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7. Hợp tác quốc tế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Nhà nước khuyến khích hợp tác quốc tế về phòng, chống bạo lực gia đình trên nguyên tắc bình đẳng, tôn trọng chủ quyền, phù hợp với pháp luật Việt Nam và pháp luật quốc tế.</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Nội dung hợp tác quốc tế bao gồm:</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a) Xây dựng và thực hiện chương trình, dự án, hoạt động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b) Tham gia tổ chức quốc tế; ký kết, gia nhập và thực hiện điều ước quốc tế, thỏa thuận quốc tế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c) Trao đổi thông tin và kinh nghiệm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8. Những hành vi bị nghiêm cấm</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Các hành vi bạo lực gia đình quy định tại Điều 2 của Luật này.</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Cưỡng bức, kích động, xúi giục, giúp sức người khác thực hiện hành vi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3. Sử dụng, truyền bá thông tin, hình ảnh, âm thanh nhằm kích động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4. Trả thù, đe doạ trả thù người giúp đỡ nạn nhân bạo lực gia đình, người phát hiện, báo tin, ngăn chặn hành vi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5. Cản trở việc phát hiện, khai báo và xử lý hành vi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6. Lợi dụng hoạt động phòng, chống bạo lực gia đình để trục lợi hoặc thực hiện hoạt động trái pháp luật.</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lastRenderedPageBreak/>
        <w:t>7. Dung túng, bao che, không xử lý, xử lý không đúng quy định của pháp luật đối với hành vi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 </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Chương II</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PHÒNG NGỪA BẠO LỰC GIA ĐÌNH</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 </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Mục 1</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THÔNG TIN, TUYÊN TRUYỀN</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9. Mục đích và yêu cầu của thông tin, tuyên truyền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Thông tin, tuyên truyền về phòng, chống bạo lực gia đình nhằm thay đổi nhận thức, hành vi về bạo lực gia đình, góp phần tiến tới xoá bỏ bạo lực gia đình và nâng cao nhận thức về truyền thống tốt đẹp của con người, gia đình Việt Nam.</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Thông tin, tuyên truyền về phòng, chống bạo lực gia đình phải bảo đảm các yêu cầu sau đây:</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a) Chính xác, rõ ràng, đơn giản, thiết thực;</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b) Phù hợp với từng đối tượng, trình độ, lứa tuổi, giới tính, truyền thống, văn hóa, bản sắc dân tộc, tôn giáo;</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c) Không làm ảnh hưởng đến bình đẳng giới, danh dự, nhân phẩm, uy tín của nạn nhân bạo lực gia đình và các thành viên khác trong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10. Nội dung thông tin, tuyên truyền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Chính sách, pháp luật về phòng, chống bạo lực gia đình, bình đẳng giới, quyền và nghĩa vụ của các thành viên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Truyền thống tốt đẹp của con người, gia đình Việt Nam.</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3. Tác hại của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4. Biện pháp, mô hình, kinh nghiệm trong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5. Kiến thức về hôn nhân và gia đình; kỹ năng ứng xử, xây dựng gia đình văn hoá.</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6. Các nội dung khác có liên quan đến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11. Hình thức thông tin, tuyên truyền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Thực hiện trực tiếp.</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Thông qua các phương tiện thông tin đại chúng.</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3. Lồng ghép trong việc giảng dạy, học tập tại các cơ sở giáo dục thuộc hệ thống giáo dục quốc dân.</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4. Thông qua hoạt động văn học, nghệ thuật, sinh hoạt cộng đồng và các loại hình văn hoá quần chúng khác.</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 </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lastRenderedPageBreak/>
        <w:t>Mục 2</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HÒA GIẢI MÂU THUẪN, TRANH CHẤP</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GIỮA CÁC THÀNH VIÊN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12. Nguyên tắc hòa giải mâu thuẫn, tranh chấp giữa các thành viên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Kịp thời, chủ động, kiên trì.</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Phù hợp với chủ trương, đường lối của Đảng, chính sách, pháp luật của Nhà nước, đạo đức xã hội và phong tục, tập quán tốt đẹp của dân tộc Việt Nam.</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3. Tôn trọng sự tự nguyện tiến hành hòa giải của các bên.</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4. Khách quan, công minh, có lý, có tình.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5. Giữ bí mật thông tin đời tư của các bên.</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6. Tôn trọng quyền, lợi ích hợp pháp của người khác; không xâm phạm lợi ích của Nhà nước, lợi ích công cộng.</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7. Không hòa giải mâu thuẫn, tranh chấp giữa các thành viên gia đình quy định tại Điều 14 và Điều 15 của Luật này trong những trường hợp sau đây:</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a) Vụ việc thuộc tội phạm hình sự, trừ trường hợp người bị hại yêu cầu không xử lý theo quy định của pháp luật hình sự;</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b) Vụ việc thuộc hành vi vi phạm pháp luật bị xử lý hành chính.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13. Hoà giải mâu thuẫn, tranh chấp</w:t>
      </w:r>
      <w:r w:rsidRPr="004D7BAA">
        <w:rPr>
          <w:rFonts w:asciiTheme="majorHAnsi" w:eastAsia="Times New Roman" w:hAnsiTheme="majorHAnsi" w:cstheme="majorHAnsi"/>
          <w:color w:val="000000"/>
          <w:szCs w:val="28"/>
          <w:lang w:eastAsia="vi-VN"/>
        </w:rPr>
        <w:t> </w:t>
      </w:r>
      <w:r w:rsidRPr="004D7BAA">
        <w:rPr>
          <w:rFonts w:asciiTheme="majorHAnsi" w:eastAsia="Times New Roman" w:hAnsiTheme="majorHAnsi" w:cstheme="majorHAnsi"/>
          <w:b/>
          <w:bCs/>
          <w:color w:val="000000"/>
          <w:szCs w:val="28"/>
          <w:lang w:eastAsia="vi-VN"/>
        </w:rPr>
        <w:t>do</w:t>
      </w:r>
      <w:r w:rsidRPr="004D7BAA">
        <w:rPr>
          <w:rFonts w:asciiTheme="majorHAnsi" w:eastAsia="Times New Roman" w:hAnsiTheme="majorHAnsi" w:cstheme="majorHAnsi"/>
          <w:color w:val="000000"/>
          <w:szCs w:val="28"/>
          <w:lang w:eastAsia="vi-VN"/>
        </w:rPr>
        <w:t> </w:t>
      </w:r>
      <w:r w:rsidRPr="004D7BAA">
        <w:rPr>
          <w:rFonts w:asciiTheme="majorHAnsi" w:eastAsia="Times New Roman" w:hAnsiTheme="majorHAnsi" w:cstheme="majorHAnsi"/>
          <w:b/>
          <w:bCs/>
          <w:color w:val="000000"/>
          <w:szCs w:val="28"/>
          <w:lang w:eastAsia="vi-VN"/>
        </w:rPr>
        <w:t>gia đình, dòng họ tiến hành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Gia đình có trách nhiệm kịp thời phát hiện và hòa giải mâu thuẫn, tranh chấp giữa các thành viên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Trường hợp gia đình không hòa giải được hoặc có yêu cầu của thành viên gia đình thì người đứng đầu hoặc người có uy tín trong dòng họ chủ động hòa giải hoặc mời người có uy tín trong cộng đồng dân cư hòa giải.</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14. Hoà giải mâu thuẫn, tranh chấp</w:t>
      </w:r>
      <w:r w:rsidRPr="004D7BAA">
        <w:rPr>
          <w:rFonts w:asciiTheme="majorHAnsi" w:eastAsia="Times New Roman" w:hAnsiTheme="majorHAnsi" w:cstheme="majorHAnsi"/>
          <w:color w:val="000000"/>
          <w:szCs w:val="28"/>
          <w:lang w:eastAsia="vi-VN"/>
        </w:rPr>
        <w:t> </w:t>
      </w:r>
      <w:r w:rsidRPr="004D7BAA">
        <w:rPr>
          <w:rFonts w:asciiTheme="majorHAnsi" w:eastAsia="Times New Roman" w:hAnsiTheme="majorHAnsi" w:cstheme="majorHAnsi"/>
          <w:b/>
          <w:bCs/>
          <w:color w:val="000000"/>
          <w:szCs w:val="28"/>
          <w:lang w:eastAsia="vi-VN"/>
        </w:rPr>
        <w:t>do cơ quan, tổ chức tiến hành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Cơ quan, tổ chức có trách nhiệm hòa giải mâu thuẫn, tranh chấp giữa người thuộc cơ quan, tổ chức mình với thành viên gia đình họ khi có yêu cầu của thành viên gia đình; trường hợp cần thiết thì phối hợp với cơ quan, tổ chức ở địa phương để tiến hành hòa giải.</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15. Hoà giải mâu thuẫn, tranh chấp</w:t>
      </w:r>
      <w:r w:rsidRPr="004D7BAA">
        <w:rPr>
          <w:rFonts w:asciiTheme="majorHAnsi" w:eastAsia="Times New Roman" w:hAnsiTheme="majorHAnsi" w:cstheme="majorHAnsi"/>
          <w:color w:val="000000"/>
          <w:szCs w:val="28"/>
          <w:lang w:eastAsia="vi-VN"/>
        </w:rPr>
        <w:t> </w:t>
      </w:r>
      <w:r w:rsidRPr="004D7BAA">
        <w:rPr>
          <w:rFonts w:asciiTheme="majorHAnsi" w:eastAsia="Times New Roman" w:hAnsiTheme="majorHAnsi" w:cstheme="majorHAnsi"/>
          <w:b/>
          <w:bCs/>
          <w:color w:val="000000"/>
          <w:szCs w:val="28"/>
          <w:lang w:eastAsia="vi-VN"/>
        </w:rPr>
        <w:t>do tổ chức hòa giải ở cơ sở tiến hành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Tổ hòa giải ở cơ sở tiến hành hòa giải mâu thuẫn, tranh chấp giữa các thành viên gia đình theo quy định của pháp luật về hòa giải ở cơ sở.</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Uỷ ban nhân dân xã, phường, thị trấn (sau đây gọi chung là Ủy ban nhân dân cấp xã) có trách nhiệm phối hợp với Ủy ban Mặt trận Tổ quốc Việt Nam cùng cấp và các tổ chức thành viên hướng dẫn, giúp đỡ, tạo điều kiện cho các tổ chức hòa giải ở cơ sở thực hiện hòa giải mâu thuẫn, tranh chấp giữa các thành viên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 </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lastRenderedPageBreak/>
        <w:t>Mục 3</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TƯ VẤN, GÓP Ý, PHÊ BÌNH TRONG CỘNG ĐỒNG DÂN CƯ</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VỀ PHÒNG NGỪA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16. Tư vấn về gia đình ở cơ sở</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Nhà nước tạo điều kiện và khuyến khích các tổ chức, cá nhân tiến hành hoạt động tư vấn về gia đình ở cơ sở cho các thành viên trong cộng đồng dân cư để phòng ngừa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Tư vấn về gia đình ở cơ sở bao gồm các nội dung sau đây:</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a) Cung cấp thông tin, kiến thức, pháp luật về hôn nhân, gia đình và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b) Hướng dẫn kỹ năng ứng xử trong gia đình; kỹ năng ứng xử khi có mâu thuẫn, tranh chấp giữa các thành viên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3. Việc tư vấn về gia đình ở cơ sở tập trung vào các đối tượng sau đây:</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a) Người có hành vi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b)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c) Người nghiện rượu, ma tuý, đánh bạc;</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d) Người chuẩn bị kết hôn.</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4. Ủy ban nhân dân cấp xã chủ trì phối hợp với Ủy ban Mặt trận Tổ quốc Việt Nam cùng cấp và các tổ chức thành viên hướng dẫn, tạo điều kiện cho hoạt động tư vấn về gia đình ở cơ sở.</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17. Góp ý, phê bình trong cộng đồng dân cư</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Góp ý, phê bình trong cộng đồng dân cư được áp dụng đối với người từ đủ 16 tuổi trở lên có hành vi bạo lực gia đình đã được tổ hòa giải ở cơ sở hoà giải mà tiếp tục có hành vi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Trưởng thôn, làng, bản, ấp, phum, sóc, tổ trưởng tổ dân phố hoặc người đứng đầu đơn vị tương đương (sau đây gọi chung là người đứng đầu cộng đồng dân cư) quyết định và tổ chức việc góp ý, phê bình trong cộng đồng dân cư. Thành phần tham gia góp ý, phê bình bao gồm đại diện gia đình, hộ gia đình liền kề và các thành phần khác do người đứng đầu cộng đồng dân cư mời.</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3. Uỷ ban nhân dân cấp xã có trách nhiệm giúp đỡ, tạo điều kiện cho người đứng đầu cộng đồng dân cư tổ chức việc góp ý, phê bình trong cộng đồng dân cư đối với người có hành vi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 </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Chương III</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BẢO VỆ VÀ HỖ TRỢ NẠN NHÂN BẠO LỰC GIA ĐÌNH</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 </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Mục 1</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CÁC BIỆN PHÁP BẢO VỆ, HỖ TRỢ</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lastRenderedPageBreak/>
        <w:t>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18. Phát hiện, báo tin về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Người phát hiện bạo lực gia đình phải kịp thời báo tin cho cơ quan công an nơi gần nhất hoặc Uỷ ban nhân dân cấp xã hoặc người đứng đầu cộng đồng dân cư nơi xảy ra bạo lực, trừ trường hợp quy định tại khoản 3 Điều 23 và khoản 4 Điều 29 của Luật này.</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Cơ quan công an, Uỷ ban nhân dân cấp xã hoặc người đứng đầu cộng đồng dân cư khi phát hiện hoặc nhận được tin báo về bạo lực gia đình có trách nhiệm kịp thời xử lý hoặc kiến nghị, yêu cầu cơ quan, người có thẩm quyền xử lý; giữ bí mật về nhân thân và trong trường hợp cần thiết áp dụng biện pháp bảo vệ người phát hiện, báo tin về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19. Biện pháp ngăn chặn, bảo vệ</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Các biện pháp ngăn chặn, bảo vệ được áp dụng kịp thời để bảo vệ nạn nhân bạo lực gia đình, chấm dứt hành vi bạo lực gia đình, giảm thiểu hậu quả do hành vi bạo lực gây ra, bao gồm:</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a) Buộc chấm dứt ngay hành vi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b) Cấp cứu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c) Các biện pháp ngăn chặn theo quy định của pháp luật về xử lý vi phạm hành chính hoặc pháp luật về tố tụng hình sự đối với người có hành vi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d) Cấm người có hành vi bạo lực gia đình đến gần nạn nhân; sử dụng điện thoại hoặc các phương tiện thông tin khác để có hành vi bạo lực với nạn nhân (sau đây gọi là biện pháp cấm tiếp xúc).</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Người có mặt tại nơi xảy ra bạo lực gia đình tuỳ theo tính chất, mức độ của hành vi bạo lực và khả năng của mình có trách nhiệm thực hiện các biện pháp quy định tại điểm a và điểm b khoản 1 Điều này.</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3. Thẩm quyền, điều kiện áp dụng, thay đổi, hủy bỏ biện pháp quy định tại điểm c khoản 1 Điều này được thực hiện theo quy định của pháp luật về xử lý vi phạm hành chính hoặc pháp luật về tố tụng hình sự.</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4. Việc áp dụng biện pháp quy định tại điểm d khoản 1 Điều này được thực hiện theo quy định tại Điều 20 và Điều 21 của Luật này.</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20. Cấm tiếp xúc theo quyết định của Chủ tịch Ủy ban nhân dân cấp xã</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Chủ tịch Ủy ban nhân dân cấp xã nơi xảy ra bạo lực gia đình quyết định áp dụng biện pháp cấm tiếp xúc trong thời hạn không quá 3 ngày khi có đủ các điều kiện sau đây:</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a) Có đơn yêu cầu của nạn nhân bạo lực gia đình, người giám hộ hoặc người đại diện hợp pháp hoặc cơ quan, tổ chức có thẩm quyền; trường hợp cơ quan, tổ chức có thẩm quyền có đơn yêu cầu thì phải có sự đồng ý của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 b) Hành vi b</w:t>
      </w:r>
      <w:r w:rsidRPr="004D7BAA">
        <w:rPr>
          <w:rFonts w:ascii="Tahoma" w:eastAsia="Times New Roman" w:hAnsi="Tahoma" w:cs="Tahoma"/>
          <w:color w:val="000000"/>
          <w:szCs w:val="28"/>
          <w:lang w:eastAsia="vi-VN"/>
        </w:rPr>
        <w:t>�</w:t>
      </w:r>
      <w:r w:rsidRPr="004D7BAA">
        <w:rPr>
          <w:rFonts w:asciiTheme="majorHAnsi" w:eastAsia="Times New Roman" w:hAnsiTheme="majorHAnsi" w:cstheme="majorHAnsi"/>
          <w:color w:val="000000"/>
          <w:szCs w:val="28"/>
          <w:lang w:eastAsia="vi-VN"/>
        </w:rPr>
        <w:t>o l</w:t>
      </w:r>
      <w:r w:rsidRPr="004D7BAA">
        <w:rPr>
          <w:rFonts w:eastAsia="Times New Roman" w:cs="Times New Roman"/>
          <w:color w:val="000000"/>
          <w:szCs w:val="28"/>
          <w:lang w:eastAsia="vi-VN"/>
        </w:rPr>
        <w:t>ự</w:t>
      </w:r>
      <w:r w:rsidRPr="004D7BAA">
        <w:rPr>
          <w:rFonts w:asciiTheme="majorHAnsi" w:eastAsia="Times New Roman" w:hAnsiTheme="majorHAnsi" w:cstheme="majorHAnsi"/>
          <w:color w:val="000000"/>
          <w:szCs w:val="28"/>
          <w:lang w:eastAsia="vi-VN"/>
        </w:rPr>
        <w:t>c gia đình gây tổn hại hoặc đe doạ gây tổn hại đến sức khỏe hoặc đe doạ tính mạng của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lastRenderedPageBreak/>
        <w:t>c) Người có hành vi bạo lực gia đình và nạn nhân bạo lực gia đình có nơi ở khác nhau trong thời gian cấm tiếp xúc.</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Chậm nhất 12 giờ, kể từ khi nhận được đơn yêu cầu, Chủ tịch Uỷ ban nhân dân cấp xã xem xét, quyết định áp dụng biện pháp cấm tiếp xúc; trường hợp không ra quyết định thì phải thông báo bằng văn bản và nêu rõ lý do cho người yêu cầu biết.</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Quyết định cấm tiếp xúc có hiệu lực ngay sau khi ký và được gửi cho người có hành vi bạo lực gia đình, nạn nhân bạo lực gia đình, người đứng đầu cộng đồng dân cư nơi cư trú của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3. Chủ tịch Ủy ban nhân dân cấp xã đã ra quyết định cấm tiếp xúc huỷ bỏ quyết định đó khi có đơn yêu cầu của nạn nhân bạo lực gia đình hoặc khi nhận thấy biện pháp này không còn cần thiết.</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4. Trong trường hợp gia đình có việc tang lễ, cưới hỏi hoặc các trường hợp đặc biệt khác mà người có hành vi bạo lực gia đình và nạn nhân bạo lực gia đình phải tiếp xúc với nhau thì người có hành vi bạo lực gia đình phải báo cáo với người đứng đầu cộng đồng dân cư nơi cư trú của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5. Người có hành vi bạo lực gia đình vi phạm quyết định cấm tiếp xúc có thể bị tạm giữ hành chính, xử phạt vi phạm hành chính.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6. Chính phủ quy định cụ thể việc áp dụng, huỷ bỏ biện pháp cấm tiếp xúc và việc xử lý người có hành vi bạo lực gia đình vi phạm quyết định cấm tiếp xúc quy định tại Điều này.</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21. Cấm tiếp xúc theo quyết định của Toà án</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Toà án đang thụ lý hoặc giải quyết vụ án dân sự giữa nạn nhân bạo lực gia đình và người có hành vi bạo lực gia đình quyết định áp dụng biện pháp cấm tiếp xúc trong thời hạn không quá 4 tháng khi có đủ các điều kiện sau đây:</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a) Có đơn yêu cầu của nạn nhân bạo lực gia đình, người giám hộ hoặc người đại diện hợp pháp hoặc cơ quan, tổ chức có thẩm quyền; trường hợp cơ quan, tổ chức có thẩm quyền có đơn yêu cầu thì phải có sự đồng ý của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b) Hành vi bạo lực gia đình gây tổn hại hoặc đe doạ gây tổn hại đến sức khỏe hoặc đe doạ tính mạng của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c) Người có hành vi bạo lực gia đình và nạn nhân bạo lực gia đình có nơi ở khác nhau trong thời gian cấm tiếp xúc.</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Quyết định cấm tiếp xúc có hiệu lực ngay sau khi ký và được gửi cho người có hành vi bạo lực gia đình, nạn nhân bạo lực gia đình, Chủ tịch Uỷ ban nhân dân cấp xã, người đứng đầu cộng đồng dân cư nơi cư trú của nạn nhân bạo lực gia đình và Viện kiểm sát nhân dân cùng cấp.</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3. Toà án nhân dân đã ra quyết định cấm tiếp xúc huỷ bỏ quyết định đó khi có đơn yêu cầu của nạn nhân bạo lực gia đình hoặc khi nhận thấy biện pháp này không còn cần thiết.</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lastRenderedPageBreak/>
        <w:t>4. Trong trường hợp gia đình có việc tang lễ, cưới hỏi hoặc các trường hợp đặc biệt khác mà người có hành vi bạo lực gia đình và nạn nhân phải tiếp xúc với nhau thì người có hành vi bạo lực gia đình phải báo cáo với người đứng đầu cộng đồng dân cư nơi cư trú của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5. Thẩm quyền, trình tự, thủ tục áp dụng, thay đổi, huỷ bỏ biện pháp cấm tiếp xúc quy định tại Điều này được thực hiện tương tự quy định của pháp luật tố tụng dân sự về các biện pháp khẩn cấp tạm thời.</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22. Giám sát thực hiện quyết định cấm tiếp xúc</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Khi nhận được quyết định cấm tiếp xúc của Chủ tịch Uỷ ban nhân dân cấp xã hoặc của Toà án có thẩm quyền thì người đứng đầu cộng đồng dân cư phối hợp với tổ chức có liên quan ở cơ sở để phân công người giám sát việc thực hiện quyết định cấm tiếp xúc.</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Người được phân công giám sát có các nhiệm vụ sau đây:</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a) Theo dõi việc thực hiện quyết định cấm tiếp xúc giữa người có hành vi bạo lực gia đình và nạn nhân; trường hợp phát hiện người có hành vi bạo lực gia đình tiếp xúc với nạn nhân bạo lực gia đình thì yêu cầu người có hành vi bạo lực gia đình thực hiện nghiêm chỉnh quyết định cấm tiếp xúc;</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b) Trường hợp người có hành vi bạo lực gia đình vẫn cố tình tiếp xúc với nạn nhân thì người được phân công giám sát báo cáo cho người đứng đầu cộng đồng dân cư để có biện pháp buộc người có hành vi bạo lực gia đình chấm dứt hành vi của mình.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3. Trong trường hợp người có hành vi bạo lực gia đình được tiếp xúc với nạn nhân bạo lực gia đình theo quy định tại khoản 4 Điều 20 và khoản 4 Điều 21 của Luật này thì các thành viên gia đình có trách nhiệm giám sát để bảo đảm không xảy ra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23. Chăm sóc nạn nhân bạo lực gia đình tại cơ sở khám bệnh, chữa bệnh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Khi khám và điều trị tại cơ sở khám bệnh, chữa bệnh, nạn nhân bạo lực gia đình được xác nhận việc khám và điều trị nếu có yêu cầu.</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Chi phí cho việc khám và điều trị đối với nạn nhân bạo lực gia đình do Quỹ bảo hiểm y tế chi trả đối với người có bảo hiểm y tế.</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3. Nhân viên y tế khi thực hiện nhiệm vụ của mình có trách nhiệm giữ bí mật thông tin về nạn nhân bạo lực gia đình; trường hợp phát hiện hành vi bạo lực gia đình có dấu hiệu tội phạm phải báo ngay cho người đứng đầu cơ sở khám bệnh, chữa bệnh để báo cho cơ quan công an nơi gần nhất.</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24. Tư vấn cho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Nạn nhân bạo lực gia đình được tư vấn về chăm sóc sức khoẻ, ứng xử trong gia đình, pháp luật và tâm lý để giải quyết tình trạng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 xml:space="preserve">2. Cơ sở khám bệnh, chữa bệnh, cơ sở bảo trợ xã hội, cơ sở hỗ trợ nạn nhân bạo lực gia đình, cơ sở tư vấn về phòng, chống bạo lực gia đình, cá nhân hoặc tổ chức quy định tại các điều 27, 28, 29 và 30 của Luật này trong phạm vi chức năng, </w:t>
      </w:r>
      <w:r w:rsidRPr="004D7BAA">
        <w:rPr>
          <w:rFonts w:asciiTheme="majorHAnsi" w:eastAsia="Times New Roman" w:hAnsiTheme="majorHAnsi" w:cstheme="majorHAnsi"/>
          <w:color w:val="000000"/>
          <w:szCs w:val="28"/>
          <w:lang w:eastAsia="vi-VN"/>
        </w:rPr>
        <w:lastRenderedPageBreak/>
        <w:t>nhiệm vụ của mình có trách nhiệm thực hiện việc tư vấn phù hợp cho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25. Hỗ trợ khẩn cấp các nhu cầu thiết yếu</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Uỷ ban nhân dân cấp xã chủ trì phối hợp với Ủy ban Mặt trận Tổ quốc Việt Nam cùng cấp và các tổ chức thành viên, tổ chức xã hội khác tại địa phương và các cơ sở trợ giúp nạn nhân bạo lực gia đình thực hiện hỗ trợ khẩn cấp các nhu cầu thiết yếu cho nạn nhân bạo lực gia đình trong trường hợp cần thiết.</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 </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Mục 2</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CƠ SỞ TRỢ GIÚP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26. Cơ sở trợ giúp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Cơ sở trợ giúp nạn nhân bạo lực gia đình là nơi chăm sóc, tư vấn, tạm lánh, hỗ trợ những điều kiện cần thiết khác cho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Cơ sở trợ giúp nạn nhân bạo lực gia đình bao gồm:</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a) Cơ sở khám bệnh, chữa bệnh;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b) Cơ sở bảo trợ xã hội;</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c) Cơ sở hỗ trợ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d) Cơ sở tư vấn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đ) Địa chỉ tin cậy ở cộng đồng.</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3. Chính phủ quy định chi tiết và hướng dẫn hoạt động trợ giúp nạn nhân của các cơ sở trợ giúp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27. Cơ sở khám bệnh, chữa bệnh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Cơ sở khám bệnh, chữa bệnh thực hiện việc chăm sóc y tế theo quy định tại Điều 23 của Luật này và tư vấn về sức khỏe.</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Cơ sở khám bệnh, chữa bệnh của Nhà nước, ngoài việc thực hiện quy định tại khoản 1 Điều này, tùy theo khả năng và điều kiện thực tế, bố trí nơi tạm lánh cho nạn nhân bạo lực gia đình trong thời gian không quá 1 ngày theo yêu cầu của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28.</w:t>
      </w:r>
      <w:r w:rsidRPr="004D7BAA">
        <w:rPr>
          <w:rFonts w:asciiTheme="majorHAnsi" w:eastAsia="Times New Roman" w:hAnsiTheme="majorHAnsi" w:cstheme="majorHAnsi"/>
          <w:color w:val="000000"/>
          <w:szCs w:val="28"/>
          <w:lang w:eastAsia="vi-VN"/>
        </w:rPr>
        <w:t> </w:t>
      </w:r>
      <w:r w:rsidRPr="004D7BAA">
        <w:rPr>
          <w:rFonts w:asciiTheme="majorHAnsi" w:eastAsia="Times New Roman" w:hAnsiTheme="majorHAnsi" w:cstheme="majorHAnsi"/>
          <w:b/>
          <w:bCs/>
          <w:color w:val="000000"/>
          <w:szCs w:val="28"/>
          <w:lang w:eastAsia="vi-VN"/>
        </w:rPr>
        <w:t>Cơ sở bảo trợ xã hội</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Cơ sở bảo trợ xã hội thực hiện việc chăm sóc, tư vấn tâm lý, bố trí nơi tạm lánh và hỗ trợ các điều kiện cần thiết khác cho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29. Cơ sở hỗ trợ nạn nhân bạo lực gia đình và cơ sở tư vấn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Nhà nước khuyến khích và tạo điều kiện cho tổ chức, cá nhân tham gia thành lập cơ sở hỗ trợ nạn nhân bạo lực gia đình, cơ sở tư vấn về phòng, chống bạo lực gia đình; hỗ trợ kinh phí cho một số cơ sở hỗ trợ, cơ sở tư vấn về phòng, chống bạo lực gia đình theo chương trình, kế hoạch về phòng, chống bạo lực gia đình; kinh phí hỗ trợ, đối tượng được hỗ trợ do Chính phủ quy định.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lastRenderedPageBreak/>
        <w:t>2. Theo quy chế hoạt động hoặc chức năng, nhiệm vụ của mình, cơ sở hỗ trợ nạn nhân bạo lực gia đình, cơ sở tư vấn về phòng, chống bạo lực gia đình được cung cấp các dịch vụ tư vấn về pháp luật, tâm lý, chăm sóc sức khỏe, bố trí nơi tạm lánh và các điều kiện cần thiết khác cho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3. Cơ sở hỗ trợ nạn nhân bạo lực gia đình, cơ sở tư vấn về phòng, chống bạo lực gia đình phải có các điều kiện sau đây:</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a) Có cơ sở vật chất và nhân lực chuyên môn phù hợp với nội dung hoạt động trợ giúp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b) Có nguồn tài chính bảo đảm chi phí cho các hoạt động trợ giúp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4. Nhân viên tư vấn phải có phẩm chất đạo đức tốt và bảo đảm yêu cầu về chuyên môn theo quy định của pháp luật đối với lĩnh vực tư vấn. Trong quá trình tư vấn cho nạn nhân bạo lực gia đình, nhân viên tư vấn có trách nhiệm giữ bí mật thông tin về nạn nhân bạo lực gia đình; trường hợp phát hiện hành vi bạo lực gia đình có dấu hiệu tội phạm phải báo ngay cho người đứng đầu cơ sở để báo cho cơ quan công an nơi gần nhất.</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Điều 30. Địa chỉ tin cậy ở cộng đồng</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1. Địa chỉ tin cậy ở cộng đồng là cá nhân, tổ chức có uy tín, khả năng và tự nguyện giúp đỡ nạn nhân bạo lực gia đình tại cộng đồng dân cư.</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2. Cá nhân, tổ chức thông báo về việc nhận làm địa chỉ tin cậy, nơi đặt địa chỉ tin cậy với Uỷ ban nhân dân cấp xã nơi đặt địa chỉ tin cậy.</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3. Tùy theo điều kiện và khả năng thực tế, địa chỉ tin cậy ở cộng đồng tiếp nhận nạn nhân bạo lực gia đình, hỗ trợ, tư vấn, bố trí nơi tạm lánh cho nạn nhân và thông báo cho cơ quan có thẩm quyền biết.</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4. Uỷ ban nhân dân cấp xã lập danh sách và công bố các địa chỉ tin cậy ở cộng đồng; thực hiện việc hướng dẫn, tổ chức tập huấn về phòng, chống bạo lực gia đình và bảo vệ địa chỉ tin cậy ở cộng đồng trong trường hợp cần thiết.</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5. Ủy ban Mặt trận Tổ quốc Việt Nam xã, phường, thị trấn và các tổ chức thành viên có trách nhiệm phối hợp với Uỷ ban nhân dân cùng cấp trong việc tuyên truyền, vận động, xây dựng các địa chỉ tin cậy ở cộng đồng.</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eastAsia="vi-VN"/>
        </w:rPr>
        <w:t> </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Chương IV</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TRÁCH NHIỆM CỦA CÁ NHÂN, GIA ĐÌNH, CƠ QUAN, TỔ CHỨC</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eastAsia="vi-VN"/>
        </w:rPr>
        <w:t>TRONG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val="pt-BR" w:eastAsia="vi-VN"/>
        </w:rPr>
        <w:t>Điều 31. Trách nhiệm của cá nhân</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1. Thực hiện quy định của pháp luật về phòng, chống bạo lực gia đình, hôn nhân và gia đình, bình đẳng giới, phòng, chống ma túy, mại dâm và các tệ nạn xã hội khác.</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2. Kịp thời ngăn chặn hành vi bạo lực gia đình và thông báo cho cơ quan, tổ chức, người có thẩm quyền.</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val="pt-BR" w:eastAsia="vi-VN"/>
        </w:rPr>
        <w:lastRenderedPageBreak/>
        <w:t>Điều 32. Trách nhiệm của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1. Giáo dục, nhắc nhở thành viên gia đình thực hiện quy định của pháp luật về phòng, chống bạo lực gia đình, hôn nhân và gia đình, bình đẳng giới, phòng, chống ma túy, mại dâm và các tệ nạn xã hội khác.</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2. Hòa giải mâu thuẫn, tranh chấp giữa các thành viên gia đình; can ngăn người có hành vi bạo lực gia đình chấm dứt hành vi bạo lực; chăm sóc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3. Phối hợp với cơ quan, tổ chức và cộng đồng dân cư trong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4. Thực hiện các biện pháp khác về phòng, chống bạo lực gia đình theo quy định của Luật này.</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val="pt-BR" w:eastAsia="vi-VN"/>
        </w:rPr>
        <w:t>Điều 33. Trách nhiệm của Mặt trận Tổ quốc Việt Nam và các tổ chức thành viên</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 1. Tuyên truyền, giáo dục, khuyến khích, động viên hội viên và nhân dân chấp hành pháp luật về phòng, chống bạo lực gia đình,</w:t>
      </w:r>
      <w:r w:rsidRPr="004D7BAA">
        <w:rPr>
          <w:rFonts w:asciiTheme="majorHAnsi" w:eastAsia="Times New Roman" w:hAnsiTheme="majorHAnsi" w:cstheme="majorHAnsi"/>
          <w:b/>
          <w:bCs/>
          <w:color w:val="000000"/>
          <w:szCs w:val="28"/>
          <w:lang w:val="pt-BR" w:eastAsia="vi-VN"/>
        </w:rPr>
        <w:t> </w:t>
      </w:r>
      <w:r w:rsidRPr="004D7BAA">
        <w:rPr>
          <w:rFonts w:asciiTheme="majorHAnsi" w:eastAsia="Times New Roman" w:hAnsiTheme="majorHAnsi" w:cstheme="majorHAnsi"/>
          <w:color w:val="000000"/>
          <w:szCs w:val="28"/>
          <w:lang w:val="pt-BR" w:eastAsia="vi-VN"/>
        </w:rPr>
        <w:t>hôn nhân và gia đình, bình đẳng giới, phòng, chống ma túy, mại dâm</w:t>
      </w:r>
      <w:r w:rsidRPr="004D7BAA">
        <w:rPr>
          <w:rFonts w:asciiTheme="majorHAnsi" w:eastAsia="Times New Roman" w:hAnsiTheme="majorHAnsi" w:cstheme="majorHAnsi"/>
          <w:b/>
          <w:bCs/>
          <w:color w:val="000000"/>
          <w:szCs w:val="28"/>
          <w:lang w:val="pt-BR" w:eastAsia="vi-VN"/>
        </w:rPr>
        <w:t> </w:t>
      </w:r>
      <w:r w:rsidRPr="004D7BAA">
        <w:rPr>
          <w:rFonts w:asciiTheme="majorHAnsi" w:eastAsia="Times New Roman" w:hAnsiTheme="majorHAnsi" w:cstheme="majorHAnsi"/>
          <w:color w:val="000000"/>
          <w:szCs w:val="28"/>
          <w:lang w:val="pt-BR" w:eastAsia="vi-VN"/>
        </w:rPr>
        <w:t>và các tệ nạn xã hội khác.</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2. Kiến nghị những biện pháp cần thiết với cơ quan nhà nước có liên quan để thực hiện pháp luật về phòng, chống bạo lực gia đình,</w:t>
      </w:r>
      <w:r w:rsidRPr="004D7BAA">
        <w:rPr>
          <w:rFonts w:asciiTheme="majorHAnsi" w:eastAsia="Times New Roman" w:hAnsiTheme="majorHAnsi" w:cstheme="majorHAnsi"/>
          <w:b/>
          <w:bCs/>
          <w:color w:val="000000"/>
          <w:szCs w:val="28"/>
          <w:lang w:val="pt-BR" w:eastAsia="vi-VN"/>
        </w:rPr>
        <w:t> </w:t>
      </w:r>
      <w:r w:rsidRPr="004D7BAA">
        <w:rPr>
          <w:rFonts w:asciiTheme="majorHAnsi" w:eastAsia="Times New Roman" w:hAnsiTheme="majorHAnsi" w:cstheme="majorHAnsi"/>
          <w:color w:val="000000"/>
          <w:szCs w:val="28"/>
          <w:lang w:val="pt-BR" w:eastAsia="vi-VN"/>
        </w:rPr>
        <w:t>hôn nhân và gia đình, bình đẳng giới, phòng, chống ma túy, mại dâm</w:t>
      </w:r>
      <w:r w:rsidRPr="004D7BAA">
        <w:rPr>
          <w:rFonts w:asciiTheme="majorHAnsi" w:eastAsia="Times New Roman" w:hAnsiTheme="majorHAnsi" w:cstheme="majorHAnsi"/>
          <w:b/>
          <w:bCs/>
          <w:color w:val="000000"/>
          <w:szCs w:val="28"/>
          <w:lang w:val="pt-BR" w:eastAsia="vi-VN"/>
        </w:rPr>
        <w:t> </w:t>
      </w:r>
      <w:r w:rsidRPr="004D7BAA">
        <w:rPr>
          <w:rFonts w:asciiTheme="majorHAnsi" w:eastAsia="Times New Roman" w:hAnsiTheme="majorHAnsi" w:cstheme="majorHAnsi"/>
          <w:color w:val="000000"/>
          <w:szCs w:val="28"/>
          <w:lang w:val="pt-BR" w:eastAsia="vi-VN"/>
        </w:rPr>
        <w:t>và các tệ nạn xã hội khác; tham gia phòng, chống bạo lực gia đình, chăm sóc, hỗ trợ và bảo vệ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3. Tham gia giám sát việc thực hiện pháp luật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val="pt-BR" w:eastAsia="vi-VN"/>
        </w:rPr>
        <w:t>Điều 34. Trách nhiệm của Hội Liên hiệp phụ nữ Việt Nam</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1. Thực hiện trách nhiệm quy định tại Điều 33 của Luật này.</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2. Tổ chức cơ sở tư vấn về phòng, chống bạo lực gia đình, cơ sở hỗ trợ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3. Tổ chức các hoạt động dạy nghề, tín dụng, tiết kiệm để hỗ trợ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4. Phối hợp với cơ quan, tổ chức có liên quan để bảo vệ và hỗ trợ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val="pt-BR" w:eastAsia="vi-VN"/>
        </w:rPr>
        <w:t>Điều 35. Cơ quan quản lý nhà nước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1. Chính phủ thống nhất quản lý nhà nước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2. Bộ Văn hóa, Thể thao và Du lịch chịu trách nhiệm trước Chính phủ thực hiện quản lý nhà nước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3. Bộ, cơ quan ngang bộ trong phạm vi nhiệm vụ, quyền hạn của mình có trách nhiệm phối hợp với Bộ Văn hóa, Thể thao và Du lịch</w:t>
      </w:r>
      <w:r w:rsidRPr="004D7BAA">
        <w:rPr>
          <w:rFonts w:asciiTheme="majorHAnsi" w:eastAsia="Times New Roman" w:hAnsiTheme="majorHAnsi" w:cstheme="majorHAnsi"/>
          <w:i/>
          <w:iCs/>
          <w:color w:val="000000"/>
          <w:szCs w:val="28"/>
          <w:lang w:val="pt-BR" w:eastAsia="vi-VN"/>
        </w:rPr>
        <w:t> </w:t>
      </w:r>
      <w:r w:rsidRPr="004D7BAA">
        <w:rPr>
          <w:rFonts w:asciiTheme="majorHAnsi" w:eastAsia="Times New Roman" w:hAnsiTheme="majorHAnsi" w:cstheme="majorHAnsi"/>
          <w:color w:val="000000"/>
          <w:szCs w:val="28"/>
          <w:lang w:val="pt-BR" w:eastAsia="vi-VN"/>
        </w:rPr>
        <w:t>thực hiện quản lý nhà nước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4. Uỷ ban nhân dân các cấp trong phạm vi nhiệm vụ, quyền hạn của mình có trách nhiệm thực hiện quản lý nhà nước về phòng, chống bạo lực gia đình tại địa phương.</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lastRenderedPageBreak/>
        <w:t>5. Hằng năm, trong báo cáo của Ủy ban nhân dân cấp xã trước Hội đồng nhân dân cùng cấp về tình hình kinh tế - xã hội phải có nội dung về tình hình và kết quả phòng, chống bạo lực gia đình tại địa phương.</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val="pt-BR" w:eastAsia="vi-VN"/>
        </w:rPr>
        <w:t>Điều 36. Trách nhiệm của Bộ Văn hóa, Thể thao và Du lịch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1. Xây dựng và trình cơ quan có thẩm quyền ban hành hoặc ban hành theo thẩm quyền văn bản quy phạm pháp luật, chương trình, kế hoạch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2. Chủ trì, phối hợp với các bộ, cơ quan ngang bộ, cơ quan thuộc Chính phủ và Uỷ ban nhân dân tỉnh, thành phố trực thuộc trung ương tổ chức thực hiện văn bản quy phạm pháp luật, chương trình, kế hoạch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3. Hướng dẫn thực hiện hoạt động tư vấn về gia đình ở cơ sở; việc thành lập, giải thể cơ sở tư vấn về phòng, chống bạo lực gia đình, cơ sở hỗ trợ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4. Chủ trì phối hợp với các cơ quan, tổ chức có liên quan ban hành và tổ chức thực hiện quy định về bồi dưỡng cán bộ làm công tác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5. Thanh tra, kiểm tra việc thực hiện pháp luật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6. Thực hiện hợp tác quốc tế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7. Chủ trì, hướng dẫn công tác tổng hợp, phân tích về tình hình phòng, chống bạo lực gia đình; chỉ đạo thực hiện chế độ báo cáo thống kê về phòng, chống bạo lực gia đình; chỉ đạo tổng kết kinh nghiệm thực tiễn, nhân rộng các mô hình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8. Chủ trì, phối hợp với các cơ quan có liên quan trong việc biên tập, cung cấp thông tin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val="pt-BR" w:eastAsia="vi-VN"/>
        </w:rPr>
        <w:t>Điều 37. Trách nhiệm của Bộ Y tế</w:t>
      </w:r>
    </w:p>
    <w:p w:rsidR="004D7BAA" w:rsidRPr="004D7BAA" w:rsidRDefault="004D7BAA" w:rsidP="004D7BAA">
      <w:pPr>
        <w:spacing w:before="90" w:after="90" w:line="240" w:lineRule="auto"/>
        <w:jc w:val="both"/>
        <w:outlineLvl w:val="8"/>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1. Ban hành và tổ chức thực hiện quy chế về tiếp nhận, chăm sóc y tế đối với bệnh nhân là nạn nhân bạo lực gia đình tại các cơ sở khám bệnh, chữa bệnh.</w:t>
      </w:r>
    </w:p>
    <w:p w:rsidR="004D7BAA" w:rsidRPr="004D7BAA" w:rsidRDefault="004D7BAA" w:rsidP="004D7BAA">
      <w:pPr>
        <w:spacing w:before="90" w:after="90" w:line="240" w:lineRule="auto"/>
        <w:jc w:val="both"/>
        <w:outlineLvl w:val="8"/>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2. Hướng dẫn các cơ sở khám bệnh, chữa bệnh thực hiện thống kê, báo cáo các trường hợp bệnh nhân là nạn nhân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3. Ban hành quy trình chữa trị nghiện rượu.</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val="pt-BR" w:eastAsia="vi-VN"/>
        </w:rPr>
        <w:t>Điều 38. Trách nhiệm của Bộ Lao động, Thương binh và Xã hội</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1. Chỉ đạo việc lồng ghép nội dung phòng, chống bạo lực gia đình vào các</w:t>
      </w:r>
      <w:r w:rsidRPr="004D7BAA">
        <w:rPr>
          <w:rFonts w:asciiTheme="majorHAnsi" w:eastAsia="Times New Roman" w:hAnsiTheme="majorHAnsi" w:cstheme="majorHAnsi"/>
          <w:b/>
          <w:bCs/>
          <w:color w:val="000000"/>
          <w:szCs w:val="28"/>
          <w:lang w:val="pt-BR" w:eastAsia="vi-VN"/>
        </w:rPr>
        <w:t> </w:t>
      </w:r>
      <w:r w:rsidRPr="004D7BAA">
        <w:rPr>
          <w:rFonts w:asciiTheme="majorHAnsi" w:eastAsia="Times New Roman" w:hAnsiTheme="majorHAnsi" w:cstheme="majorHAnsi"/>
          <w:color w:val="000000"/>
          <w:szCs w:val="28"/>
          <w:lang w:val="pt-BR" w:eastAsia="vi-VN"/>
        </w:rPr>
        <w:t>chương trình xoá đói giảm nghèo, đào tạo nghề, giải quyết việc làm.</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2.</w:t>
      </w:r>
      <w:r w:rsidRPr="004D7BAA">
        <w:rPr>
          <w:rFonts w:asciiTheme="majorHAnsi" w:eastAsia="Times New Roman" w:hAnsiTheme="majorHAnsi" w:cstheme="majorHAnsi"/>
          <w:b/>
          <w:bCs/>
          <w:color w:val="000000"/>
          <w:szCs w:val="28"/>
          <w:lang w:val="pt-BR" w:eastAsia="vi-VN"/>
        </w:rPr>
        <w:t> </w:t>
      </w:r>
      <w:r w:rsidRPr="004D7BAA">
        <w:rPr>
          <w:rFonts w:asciiTheme="majorHAnsi" w:eastAsia="Times New Roman" w:hAnsiTheme="majorHAnsi" w:cstheme="majorHAnsi"/>
          <w:color w:val="000000"/>
          <w:szCs w:val="28"/>
          <w:lang w:val="pt-BR" w:eastAsia="vi-VN"/>
        </w:rPr>
        <w:t>Hướng dẫn việc thực hiện trợ giúp nạn nhân bạo lực gia đình tại các cơ sở bảo trợ xã hội.</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val="pt-BR" w:eastAsia="vi-VN"/>
        </w:rPr>
        <w:t>Điều 39. Trách nhiệm của Bộ Giáo dục và Đào tạo, nhà trường và các cơ sở giáo dục khác thuộc hệ thống giáo dục quốc dân</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1. Bộ Giáo dục và Đào tạo có trách nhiệm chỉ đạo việc lồng ghép kiến thức phòng, chống bạo lực gia đình vào các chương trình giáo dục, đào tạo phù hợp với yêu cầu của từng ngành học, cấp học.</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lastRenderedPageBreak/>
        <w:t>2. Nhà trường và các cơ sở giáo dục khác thuộc hệ thống giáo dục quốc dân có trách nhiệm thực hiện chương trình giáo dục lồng ghép kiến thức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val="pt-BR" w:eastAsia="vi-VN"/>
        </w:rPr>
        <w:t>Điều 40. Trách nhiệm của Bộ Thông tin và Truyền thông và các cơ quan thông tin đại chúng</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1. Bộ Thông tin và Truyền thông</w:t>
      </w:r>
      <w:r w:rsidRPr="004D7BAA">
        <w:rPr>
          <w:rFonts w:asciiTheme="majorHAnsi" w:eastAsia="Times New Roman" w:hAnsiTheme="majorHAnsi" w:cstheme="majorHAnsi"/>
          <w:b/>
          <w:bCs/>
          <w:color w:val="000000"/>
          <w:szCs w:val="28"/>
          <w:lang w:val="pt-BR" w:eastAsia="vi-VN"/>
        </w:rPr>
        <w:t> </w:t>
      </w:r>
      <w:r w:rsidRPr="004D7BAA">
        <w:rPr>
          <w:rFonts w:asciiTheme="majorHAnsi" w:eastAsia="Times New Roman" w:hAnsiTheme="majorHAnsi" w:cstheme="majorHAnsi"/>
          <w:color w:val="000000"/>
          <w:szCs w:val="28"/>
          <w:lang w:val="pt-BR" w:eastAsia="vi-VN"/>
        </w:rPr>
        <w:t>có trách nhiệm chỉ đạo các cơ quan thông tin đại chúng thông tin, tuyên truyền chính sách, pháp luật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2. Cơ quan thông tin đại chúng có trách nhiệm thông tin kịp thời, chính xác chính sách, pháp luật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val="pt-BR" w:eastAsia="vi-VN"/>
        </w:rPr>
        <w:t>Điều 41. Trách nhiệm của cơ quan Công an, Tòa án, Viện kiểm sát</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Cơ quan Công an, Tòa án, Viện kiểm sát trong phạm vi nhiệm vụ, quyền hạn của mình chủ trì, phối hợp với cơ quan, tổ chức có liên quan thực hiện việc bảo vệ quyền, lợi ích hợp pháp của nạn nhân bạo lực gia đình; chủ động phòng ngừa, kịp thời phát hiện, ngăn chặn và xử lý các hành vi vi phạm pháp luật về phòng, chống bạo lực gia đình; phối hợp, tạo điều kiện cho cơ quan quản lý nhà nước về phòng, chống bạo lực gia đình thực hiện nhiệm vụ thống kê về phòng, chống bạo lực gia đình.</w:t>
      </w:r>
    </w:p>
    <w:p w:rsidR="004D7BAA" w:rsidRPr="004D7BAA" w:rsidRDefault="004D7BAA" w:rsidP="004D7BAA">
      <w:pPr>
        <w:spacing w:before="90" w:after="90" w:line="240" w:lineRule="auto"/>
        <w:jc w:val="both"/>
        <w:outlineLvl w:val="0"/>
        <w:rPr>
          <w:rFonts w:asciiTheme="majorHAnsi" w:eastAsia="Times New Roman" w:hAnsiTheme="majorHAnsi" w:cstheme="majorHAnsi"/>
          <w:b/>
          <w:bCs/>
          <w:color w:val="000000"/>
          <w:kern w:val="36"/>
          <w:szCs w:val="28"/>
          <w:lang w:eastAsia="vi-VN"/>
        </w:rPr>
      </w:pPr>
      <w:r w:rsidRPr="004D7BAA">
        <w:rPr>
          <w:rFonts w:asciiTheme="majorHAnsi" w:eastAsia="Times New Roman" w:hAnsiTheme="majorHAnsi" w:cstheme="majorHAnsi"/>
          <w:color w:val="000000"/>
          <w:kern w:val="36"/>
          <w:szCs w:val="28"/>
          <w:lang w:val="pt-BR" w:eastAsia="vi-VN"/>
        </w:rPr>
        <w:t> </w:t>
      </w:r>
    </w:p>
    <w:p w:rsidR="004D7BAA" w:rsidRPr="004D7BAA" w:rsidRDefault="004D7BAA" w:rsidP="004D7BAA">
      <w:pPr>
        <w:spacing w:before="90" w:after="90" w:line="240" w:lineRule="auto"/>
        <w:jc w:val="center"/>
        <w:outlineLvl w:val="0"/>
        <w:rPr>
          <w:rFonts w:asciiTheme="majorHAnsi" w:eastAsia="Times New Roman" w:hAnsiTheme="majorHAnsi" w:cstheme="majorHAnsi"/>
          <w:b/>
          <w:bCs/>
          <w:color w:val="000000"/>
          <w:kern w:val="36"/>
          <w:szCs w:val="28"/>
          <w:lang w:eastAsia="vi-VN"/>
        </w:rPr>
      </w:pPr>
      <w:r w:rsidRPr="004D7BAA">
        <w:rPr>
          <w:rFonts w:asciiTheme="majorHAnsi" w:eastAsia="Times New Roman" w:hAnsiTheme="majorHAnsi" w:cstheme="majorHAnsi"/>
          <w:b/>
          <w:bCs/>
          <w:color w:val="000000"/>
          <w:kern w:val="36"/>
          <w:szCs w:val="28"/>
          <w:lang w:val="pt-BR" w:eastAsia="vi-VN"/>
        </w:rPr>
        <w:t>Chương V</w:t>
      </w:r>
    </w:p>
    <w:p w:rsidR="004D7BAA" w:rsidRPr="004D7BAA" w:rsidRDefault="004D7BAA" w:rsidP="004D7BAA">
      <w:pPr>
        <w:spacing w:before="90" w:after="90" w:line="240" w:lineRule="auto"/>
        <w:jc w:val="center"/>
        <w:outlineLvl w:val="0"/>
        <w:rPr>
          <w:rFonts w:asciiTheme="majorHAnsi" w:eastAsia="Times New Roman" w:hAnsiTheme="majorHAnsi" w:cstheme="majorHAnsi"/>
          <w:b/>
          <w:bCs/>
          <w:color w:val="000000"/>
          <w:kern w:val="36"/>
          <w:szCs w:val="28"/>
          <w:lang w:eastAsia="vi-VN"/>
        </w:rPr>
      </w:pPr>
      <w:r w:rsidRPr="004D7BAA">
        <w:rPr>
          <w:rFonts w:asciiTheme="majorHAnsi" w:eastAsia="Times New Roman" w:hAnsiTheme="majorHAnsi" w:cstheme="majorHAnsi"/>
          <w:b/>
          <w:bCs/>
          <w:color w:val="000000"/>
          <w:kern w:val="36"/>
          <w:szCs w:val="28"/>
          <w:lang w:val="pt-BR" w:eastAsia="vi-VN"/>
        </w:rPr>
        <w:t>XỬ LÝ VI PHẠM PHÁP LUẬT VỀ PHÒNG, CHỐNG</w:t>
      </w:r>
    </w:p>
    <w:p w:rsidR="004D7BAA" w:rsidRPr="004D7BAA" w:rsidRDefault="004D7BAA" w:rsidP="004D7BAA">
      <w:pPr>
        <w:spacing w:before="90" w:after="90" w:line="240" w:lineRule="auto"/>
        <w:jc w:val="center"/>
        <w:outlineLvl w:val="0"/>
        <w:rPr>
          <w:rFonts w:asciiTheme="majorHAnsi" w:eastAsia="Times New Roman" w:hAnsiTheme="majorHAnsi" w:cstheme="majorHAnsi"/>
          <w:b/>
          <w:bCs/>
          <w:color w:val="000000"/>
          <w:kern w:val="36"/>
          <w:szCs w:val="28"/>
          <w:lang w:eastAsia="vi-VN"/>
        </w:rPr>
      </w:pPr>
      <w:r w:rsidRPr="004D7BAA">
        <w:rPr>
          <w:rFonts w:asciiTheme="majorHAnsi" w:eastAsia="Times New Roman" w:hAnsiTheme="majorHAnsi" w:cstheme="majorHAnsi"/>
          <w:b/>
          <w:bCs/>
          <w:color w:val="000000"/>
          <w:kern w:val="36"/>
          <w:szCs w:val="28"/>
          <w:lang w:val="pt-BR" w:eastAsia="vi-VN"/>
        </w:rPr>
        <w:t> BẠO LỰC GIA ĐÌNH VÀ KHIẾU NẠI, TỐ CÁO</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val="pt-BR" w:eastAsia="vi-VN"/>
        </w:rPr>
        <w:t>Điều 42. Xử lý người có hành vi vi phạm pháp luật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1. Người có hành vi vi phạm pháp luật về phòng, chống bạo lực gia đình tuỳ theo tính chất, mức độ vi phạm mà bị xử lý vi phạm hành chính, xử lý kỷ luật hoặc bị truy cứu trách nhiệm hình sự; nếu gây thiệt hại thì phải bồi thường theo quy định của pháp luật.</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2. Cán bộ, công chức, viên chức, người thuộc lực lượng vũ trang nhân dân có hành vi bạo lực gia đình nếu bị xử lý vi phạm hành chính theo quy định của khoản 1 Điều này thì bị thông báo cho người đứng đầu cơ quan, tổ chức, đơn vị có thẩm quyền quản lý người đó để giáo dục.</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3. Chính phủ quy định cụ thể các hành vi v</w:t>
      </w:r>
      <w:bookmarkStart w:id="0" w:name="_GoBack"/>
      <w:bookmarkEnd w:id="0"/>
      <w:r w:rsidRPr="004D7BAA">
        <w:rPr>
          <w:rFonts w:asciiTheme="majorHAnsi" w:eastAsia="Times New Roman" w:hAnsiTheme="majorHAnsi" w:cstheme="majorHAnsi"/>
          <w:color w:val="000000"/>
          <w:szCs w:val="28"/>
          <w:lang w:val="pt-BR" w:eastAsia="vi-VN"/>
        </w:rPr>
        <w:t>i phạm hành chính về phòng, chống bạo lực gia đình, hình thức xử phạt, biện pháp khắc phục hậu quả đối với người có hành vi vi phạm pháp luật về phòng, chống bạo lực gia đình.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val="pt-BR" w:eastAsia="vi-VN"/>
        </w:rPr>
        <w:t>Điều 43. Áp dụng các biện pháp giáo dục tại xã, phường, thị trấn, đưa vào cơ sở giáo dục, trường giáo dưỡng</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1. Người thường xuyên có hành vi bạo lực gia đình đã được góp ý, phê bình trong cộng đồng dân cư mà trong thời hạn 6 tháng, kể từ ngày áp dụng biện pháp này vẫn có hành vi bạo lực gia đình nhưng chưa đến mức bị truy cứu trách nhiệm hình sự thì có thể bị áp dụng biện pháp giáo dục tại xã, phường, thị trấn.</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lastRenderedPageBreak/>
        <w:t>2. Người có hành vi bạo lực gia đình đã bị áp dụng biện pháp giáo dục tại xã, phường, thị trấn mà tiếp tục thực hiện hành vi bạo lực gia đình nhưng chưa đến mức bị truy cứu trách nhiệm hình sự thì có thể bị áp dụng biện pháp đưa vào cơ sở giáo dục; đối với người dưới 18 tuổi thì có thể bị áp dụng biện pháp đưa vào trường giáo dưỡng.</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3. Thẩm quyền, thời hạn, trình tự, thủ tục áp dụng biện pháp giáo dục tại xã, phường, thị trấn, đưa vào cơ sở giáo dục, trường giáo dưỡng được thực hiện theo quy định của pháp luật về xử lý vi phạm hành chính.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val="pt-BR" w:eastAsia="vi-VN"/>
        </w:rPr>
        <w:t>Điều 44. Khiếu nại, tố cáo và giải quyết khiếu nại, tố cáo</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Việc khiếu nại, tố cáo và giải quyết khiếu nại, tố cáo đối với các hành vi vi phạm pháp luật về phòng, chống bạo lực gia đình được thực hiện theo quy định của pháp luật về khiếu nại, tố cáo.</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 </w:t>
      </w:r>
    </w:p>
    <w:p w:rsidR="004D7BAA" w:rsidRPr="004D7BAA" w:rsidRDefault="004D7BAA" w:rsidP="004D7BAA">
      <w:pPr>
        <w:spacing w:before="90" w:after="90" w:line="240" w:lineRule="auto"/>
        <w:jc w:val="center"/>
        <w:outlineLvl w:val="6"/>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val="pt-BR" w:eastAsia="vi-VN"/>
        </w:rPr>
        <w:t>Chương VI</w:t>
      </w:r>
    </w:p>
    <w:p w:rsidR="004D7BAA" w:rsidRPr="004D7BAA" w:rsidRDefault="004D7BAA" w:rsidP="004D7BAA">
      <w:pPr>
        <w:spacing w:before="90" w:after="90" w:line="240" w:lineRule="auto"/>
        <w:jc w:val="center"/>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val="pt-BR" w:eastAsia="vi-VN"/>
        </w:rPr>
        <w:t>ĐIỀU KHOẢN THI HÀNH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val="pt-BR" w:eastAsia="vi-VN"/>
        </w:rPr>
        <w:t>Điều 45. Hiệu lực thi hành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Luật này có hiệu lực thi hành từ ngày 01 tháng 7 năm 2008.</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b/>
          <w:bCs/>
          <w:color w:val="000000"/>
          <w:szCs w:val="28"/>
          <w:lang w:val="pt-BR" w:eastAsia="vi-VN"/>
        </w:rPr>
        <w:t>Điều 46. Hướng dẫn thi hành</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Chính phủ quy định chi tiết và hướng dẫn thi hành Luật này.</w:t>
      </w:r>
    </w:p>
    <w:p w:rsidR="004D7BAA" w:rsidRPr="004D7BAA" w:rsidRDefault="004D7BAA" w:rsidP="004D7BAA">
      <w:pPr>
        <w:spacing w:before="90" w:after="90" w:line="240" w:lineRule="auto"/>
        <w:jc w:val="both"/>
        <w:rPr>
          <w:rFonts w:asciiTheme="majorHAnsi" w:eastAsia="Times New Roman" w:hAnsiTheme="majorHAnsi" w:cstheme="majorHAnsi"/>
          <w:color w:val="000000"/>
          <w:szCs w:val="28"/>
          <w:lang w:eastAsia="vi-VN"/>
        </w:rPr>
      </w:pPr>
      <w:r w:rsidRPr="004D7BAA">
        <w:rPr>
          <w:rFonts w:asciiTheme="majorHAnsi" w:eastAsia="Times New Roman" w:hAnsiTheme="majorHAnsi" w:cstheme="majorHAnsi"/>
          <w:color w:val="000000"/>
          <w:szCs w:val="28"/>
          <w:lang w:val="pt-BR" w:eastAsia="vi-VN"/>
        </w:rPr>
        <w:t>Luật này đã được Quốc hội nước Cộng hòa xã hội chủ nghĩa Việt Nam khóa XII, kỳ họp thứ 2 thông qua ngày 21 tháng 11 năm 2007.</w:t>
      </w:r>
      <w:r w:rsidRPr="004D7BAA">
        <w:rPr>
          <w:rFonts w:asciiTheme="majorHAnsi" w:eastAsia="Times New Roman" w:hAnsiTheme="majorHAnsi" w:cstheme="majorHAnsi"/>
          <w:b/>
          <w:bCs/>
          <w:color w:val="000000"/>
          <w:szCs w:val="28"/>
          <w:lang w:val="pt-BR" w:eastAsia="vi-VN"/>
        </w:rPr>
        <w:t> </w:t>
      </w:r>
    </w:p>
    <w:tbl>
      <w:tblPr>
        <w:tblW w:w="5000" w:type="pct"/>
        <w:tblCellMar>
          <w:left w:w="0" w:type="dxa"/>
          <w:right w:w="0" w:type="dxa"/>
        </w:tblCellMar>
        <w:tblLook w:val="04A0" w:firstRow="1" w:lastRow="0" w:firstColumn="1" w:lastColumn="0" w:noHBand="0" w:noVBand="1"/>
      </w:tblPr>
      <w:tblGrid>
        <w:gridCol w:w="5314"/>
        <w:gridCol w:w="3712"/>
      </w:tblGrid>
      <w:tr w:rsidR="004D7BAA" w:rsidRPr="004D7BAA" w:rsidTr="004D7BAA">
        <w:tc>
          <w:tcPr>
            <w:tcW w:w="6984" w:type="dxa"/>
            <w:tcBorders>
              <w:top w:val="nil"/>
              <w:left w:val="nil"/>
              <w:bottom w:val="nil"/>
              <w:right w:val="nil"/>
            </w:tcBorders>
            <w:shd w:val="clear" w:color="auto" w:fill="auto"/>
            <w:tcMar>
              <w:top w:w="0" w:type="dxa"/>
              <w:left w:w="108" w:type="dxa"/>
              <w:bottom w:w="0" w:type="dxa"/>
              <w:right w:w="108" w:type="dxa"/>
            </w:tcMar>
            <w:hideMark/>
          </w:tcPr>
          <w:p w:rsidR="004D7BAA" w:rsidRPr="004D7BAA" w:rsidRDefault="004D7BAA" w:rsidP="004D7BAA">
            <w:pPr>
              <w:spacing w:before="120" w:after="120" w:line="240" w:lineRule="auto"/>
              <w:jc w:val="both"/>
              <w:rPr>
                <w:rFonts w:asciiTheme="majorHAnsi" w:eastAsia="Times New Roman" w:hAnsiTheme="majorHAnsi" w:cstheme="majorHAnsi"/>
                <w:szCs w:val="28"/>
                <w:lang w:eastAsia="vi-VN"/>
              </w:rPr>
            </w:pPr>
            <w:r w:rsidRPr="004D7BAA">
              <w:rPr>
                <w:rFonts w:asciiTheme="majorHAnsi" w:eastAsia="Times New Roman" w:hAnsiTheme="majorHAnsi" w:cstheme="majorHAnsi"/>
                <w:szCs w:val="28"/>
                <w:lang w:val="pt-BR" w:eastAsia="vi-VN"/>
              </w:rPr>
              <w:t> </w:t>
            </w:r>
          </w:p>
        </w:tc>
        <w:tc>
          <w:tcPr>
            <w:tcW w:w="4569" w:type="dxa"/>
            <w:tcBorders>
              <w:top w:val="nil"/>
              <w:left w:val="nil"/>
              <w:bottom w:val="nil"/>
              <w:right w:val="nil"/>
            </w:tcBorders>
            <w:shd w:val="clear" w:color="auto" w:fill="auto"/>
            <w:tcMar>
              <w:top w:w="0" w:type="dxa"/>
              <w:left w:w="108" w:type="dxa"/>
              <w:bottom w:w="0" w:type="dxa"/>
              <w:right w:w="108" w:type="dxa"/>
            </w:tcMar>
            <w:hideMark/>
          </w:tcPr>
          <w:p w:rsidR="004D7BAA" w:rsidRPr="004D7BAA" w:rsidRDefault="004D7BAA" w:rsidP="004D7BAA">
            <w:pPr>
              <w:spacing w:before="90" w:after="90" w:line="240" w:lineRule="auto"/>
              <w:jc w:val="center"/>
              <w:rPr>
                <w:rFonts w:asciiTheme="majorHAnsi" w:eastAsia="Times New Roman" w:hAnsiTheme="majorHAnsi" w:cstheme="majorHAnsi"/>
                <w:szCs w:val="28"/>
                <w:lang w:eastAsia="vi-VN"/>
              </w:rPr>
            </w:pPr>
            <w:r w:rsidRPr="004D7BAA">
              <w:rPr>
                <w:rFonts w:asciiTheme="majorHAnsi" w:eastAsia="Times New Roman" w:hAnsiTheme="majorHAnsi" w:cstheme="majorHAnsi"/>
                <w:b/>
                <w:bCs/>
                <w:szCs w:val="28"/>
                <w:lang w:eastAsia="vi-VN"/>
              </w:rPr>
              <w:t>CHỦ TỊCH QUỐC HỘI</w:t>
            </w:r>
          </w:p>
          <w:p w:rsidR="004D7BAA" w:rsidRPr="004D7BAA" w:rsidRDefault="004D7BAA" w:rsidP="004D7BAA">
            <w:pPr>
              <w:spacing w:before="120" w:after="120" w:line="240" w:lineRule="auto"/>
              <w:jc w:val="center"/>
              <w:rPr>
                <w:rFonts w:asciiTheme="majorHAnsi" w:eastAsia="Times New Roman" w:hAnsiTheme="majorHAnsi" w:cstheme="majorHAnsi"/>
                <w:szCs w:val="28"/>
                <w:lang w:eastAsia="vi-VN"/>
              </w:rPr>
            </w:pPr>
            <w:r w:rsidRPr="004D7BAA">
              <w:rPr>
                <w:rFonts w:asciiTheme="majorHAnsi" w:eastAsia="Times New Roman" w:hAnsiTheme="majorHAnsi" w:cstheme="majorHAnsi"/>
                <w:b/>
                <w:bCs/>
                <w:i/>
                <w:iCs/>
                <w:szCs w:val="28"/>
                <w:lang w:val="pt-BR" w:eastAsia="vi-VN"/>
              </w:rPr>
              <w:t>(đã ký)</w:t>
            </w:r>
          </w:p>
          <w:p w:rsidR="004D7BAA" w:rsidRPr="004D7BAA" w:rsidRDefault="004D7BAA" w:rsidP="004D7BAA">
            <w:pPr>
              <w:spacing w:before="90" w:after="90" w:line="240" w:lineRule="auto"/>
              <w:jc w:val="center"/>
              <w:rPr>
                <w:rFonts w:asciiTheme="majorHAnsi" w:eastAsia="Times New Roman" w:hAnsiTheme="majorHAnsi" w:cstheme="majorHAnsi"/>
                <w:szCs w:val="28"/>
                <w:lang w:eastAsia="vi-VN"/>
              </w:rPr>
            </w:pPr>
            <w:proofErr w:type="spellStart"/>
            <w:r w:rsidRPr="004D7BAA">
              <w:rPr>
                <w:rFonts w:asciiTheme="majorHAnsi" w:eastAsia="Times New Roman" w:hAnsiTheme="majorHAnsi" w:cstheme="majorHAnsi"/>
                <w:b/>
                <w:bCs/>
                <w:szCs w:val="28"/>
                <w:lang w:val="fr-FR" w:eastAsia="vi-VN"/>
              </w:rPr>
              <w:t>Nguyễn</w:t>
            </w:r>
            <w:proofErr w:type="spellEnd"/>
            <w:r w:rsidRPr="004D7BAA">
              <w:rPr>
                <w:rFonts w:asciiTheme="majorHAnsi" w:eastAsia="Times New Roman" w:hAnsiTheme="majorHAnsi" w:cstheme="majorHAnsi"/>
                <w:b/>
                <w:bCs/>
                <w:szCs w:val="28"/>
                <w:lang w:val="fr-FR" w:eastAsia="vi-VN"/>
              </w:rPr>
              <w:t xml:space="preserve"> Phú Trọng</w:t>
            </w:r>
          </w:p>
        </w:tc>
      </w:tr>
    </w:tbl>
    <w:p w:rsidR="003E1B80" w:rsidRPr="004D7BAA" w:rsidRDefault="00D35FEE">
      <w:pPr>
        <w:rPr>
          <w:rFonts w:asciiTheme="majorHAnsi" w:hAnsiTheme="majorHAnsi" w:cstheme="majorHAnsi"/>
          <w:szCs w:val="28"/>
        </w:rPr>
      </w:pPr>
    </w:p>
    <w:sectPr w:rsidR="003E1B80" w:rsidRPr="004D7BAA" w:rsidSect="004D7BAA">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AA"/>
    <w:rsid w:val="00353461"/>
    <w:rsid w:val="004D7BAA"/>
    <w:rsid w:val="00574C2E"/>
    <w:rsid w:val="00D35F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FEE99-BA31-4C57-91A2-FA8CFA15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7BAA"/>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7">
    <w:name w:val="heading 7"/>
    <w:basedOn w:val="Normal"/>
    <w:link w:val="Heading7Char"/>
    <w:uiPriority w:val="9"/>
    <w:qFormat/>
    <w:rsid w:val="004D7BAA"/>
    <w:pPr>
      <w:spacing w:before="100" w:beforeAutospacing="1" w:after="100" w:afterAutospacing="1" w:line="240" w:lineRule="auto"/>
      <w:outlineLvl w:val="6"/>
    </w:pPr>
    <w:rPr>
      <w:rFonts w:eastAsia="Times New Roman" w:cs="Times New Roman"/>
      <w:sz w:val="24"/>
      <w:szCs w:val="24"/>
      <w:lang w:eastAsia="vi-VN"/>
    </w:rPr>
  </w:style>
  <w:style w:type="paragraph" w:styleId="Heading9">
    <w:name w:val="heading 9"/>
    <w:basedOn w:val="Normal"/>
    <w:link w:val="Heading9Char"/>
    <w:uiPriority w:val="9"/>
    <w:qFormat/>
    <w:rsid w:val="004D7BAA"/>
    <w:pPr>
      <w:spacing w:before="100" w:beforeAutospacing="1" w:after="100" w:afterAutospacing="1" w:line="240" w:lineRule="auto"/>
      <w:outlineLvl w:val="8"/>
    </w:pPr>
    <w:rPr>
      <w:rFonts w:eastAsia="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BAA"/>
    <w:rPr>
      <w:rFonts w:eastAsia="Times New Roman" w:cs="Times New Roman"/>
      <w:b/>
      <w:bCs/>
      <w:kern w:val="36"/>
      <w:sz w:val="48"/>
      <w:szCs w:val="48"/>
      <w:lang w:eastAsia="vi-VN"/>
    </w:rPr>
  </w:style>
  <w:style w:type="character" w:customStyle="1" w:styleId="Heading7Char">
    <w:name w:val="Heading 7 Char"/>
    <w:basedOn w:val="DefaultParagraphFont"/>
    <w:link w:val="Heading7"/>
    <w:uiPriority w:val="9"/>
    <w:rsid w:val="004D7BAA"/>
    <w:rPr>
      <w:rFonts w:eastAsia="Times New Roman" w:cs="Times New Roman"/>
      <w:sz w:val="24"/>
      <w:szCs w:val="24"/>
      <w:lang w:eastAsia="vi-VN"/>
    </w:rPr>
  </w:style>
  <w:style w:type="character" w:customStyle="1" w:styleId="Heading9Char">
    <w:name w:val="Heading 9 Char"/>
    <w:basedOn w:val="DefaultParagraphFont"/>
    <w:link w:val="Heading9"/>
    <w:uiPriority w:val="9"/>
    <w:rsid w:val="004D7BAA"/>
    <w:rPr>
      <w:rFonts w:eastAsia="Times New Roman" w:cs="Times New Roman"/>
      <w:sz w:val="24"/>
      <w:szCs w:val="24"/>
      <w:lang w:eastAsia="vi-VN"/>
    </w:rPr>
  </w:style>
  <w:style w:type="paragraph" w:styleId="Title">
    <w:name w:val="Title"/>
    <w:basedOn w:val="Normal"/>
    <w:link w:val="TitleChar"/>
    <w:uiPriority w:val="10"/>
    <w:qFormat/>
    <w:rsid w:val="004D7BAA"/>
    <w:pPr>
      <w:spacing w:before="100" w:beforeAutospacing="1" w:after="100" w:afterAutospacing="1" w:line="240" w:lineRule="auto"/>
    </w:pPr>
    <w:rPr>
      <w:rFonts w:eastAsia="Times New Roman" w:cs="Times New Roman"/>
      <w:sz w:val="24"/>
      <w:szCs w:val="24"/>
      <w:lang w:eastAsia="vi-VN"/>
    </w:rPr>
  </w:style>
  <w:style w:type="character" w:customStyle="1" w:styleId="TitleChar">
    <w:name w:val="Title Char"/>
    <w:basedOn w:val="DefaultParagraphFont"/>
    <w:link w:val="Title"/>
    <w:uiPriority w:val="10"/>
    <w:rsid w:val="004D7BAA"/>
    <w:rPr>
      <w:rFonts w:eastAsia="Times New Roman" w:cs="Times New Roman"/>
      <w:sz w:val="24"/>
      <w:szCs w:val="24"/>
      <w:lang w:eastAsia="vi-VN"/>
    </w:rPr>
  </w:style>
  <w:style w:type="paragraph" w:styleId="Subtitle">
    <w:name w:val="Subtitle"/>
    <w:basedOn w:val="Normal"/>
    <w:link w:val="SubtitleChar"/>
    <w:uiPriority w:val="11"/>
    <w:qFormat/>
    <w:rsid w:val="004D7BAA"/>
    <w:pPr>
      <w:spacing w:before="100" w:beforeAutospacing="1" w:after="100" w:afterAutospacing="1" w:line="240" w:lineRule="auto"/>
    </w:pPr>
    <w:rPr>
      <w:rFonts w:eastAsia="Times New Roman" w:cs="Times New Roman"/>
      <w:sz w:val="24"/>
      <w:szCs w:val="24"/>
      <w:lang w:eastAsia="vi-VN"/>
    </w:rPr>
  </w:style>
  <w:style w:type="character" w:customStyle="1" w:styleId="SubtitleChar">
    <w:name w:val="Subtitle Char"/>
    <w:basedOn w:val="DefaultParagraphFont"/>
    <w:link w:val="Subtitle"/>
    <w:uiPriority w:val="11"/>
    <w:rsid w:val="004D7BAA"/>
    <w:rPr>
      <w:rFonts w:eastAsia="Times New Roman" w:cs="Times New Roman"/>
      <w:sz w:val="24"/>
      <w:szCs w:val="24"/>
      <w:lang w:eastAsia="vi-VN"/>
    </w:rPr>
  </w:style>
  <w:style w:type="paragraph" w:styleId="BodyTextIndent">
    <w:name w:val="Body Text Indent"/>
    <w:basedOn w:val="Normal"/>
    <w:link w:val="BodyTextIndentChar"/>
    <w:uiPriority w:val="99"/>
    <w:semiHidden/>
    <w:unhideWhenUsed/>
    <w:rsid w:val="004D7BAA"/>
    <w:pPr>
      <w:spacing w:before="100" w:beforeAutospacing="1" w:after="100" w:afterAutospacing="1" w:line="240" w:lineRule="auto"/>
    </w:pPr>
    <w:rPr>
      <w:rFonts w:eastAsia="Times New Roman" w:cs="Times New Roman"/>
      <w:sz w:val="24"/>
      <w:szCs w:val="24"/>
      <w:lang w:eastAsia="vi-VN"/>
    </w:rPr>
  </w:style>
  <w:style w:type="character" w:customStyle="1" w:styleId="BodyTextIndentChar">
    <w:name w:val="Body Text Indent Char"/>
    <w:basedOn w:val="DefaultParagraphFont"/>
    <w:link w:val="BodyTextIndent"/>
    <w:uiPriority w:val="99"/>
    <w:semiHidden/>
    <w:rsid w:val="004D7BAA"/>
    <w:rPr>
      <w:rFonts w:eastAsia="Times New Roman" w:cs="Times New Roman"/>
      <w:sz w:val="24"/>
      <w:szCs w:val="24"/>
      <w:lang w:eastAsia="vi-VN"/>
    </w:rPr>
  </w:style>
  <w:style w:type="paragraph" w:customStyle="1" w:styleId="normal-p">
    <w:name w:val="normal-p"/>
    <w:basedOn w:val="Normal"/>
    <w:rsid w:val="004D7BAA"/>
    <w:pPr>
      <w:spacing w:before="100" w:beforeAutospacing="1" w:after="100" w:afterAutospacing="1" w:line="240" w:lineRule="auto"/>
    </w:pPr>
    <w:rPr>
      <w:rFonts w:eastAsia="Times New Roman" w:cs="Times New Roman"/>
      <w:sz w:val="24"/>
      <w:szCs w:val="24"/>
      <w:lang w:eastAsia="vi-VN"/>
    </w:rPr>
  </w:style>
  <w:style w:type="paragraph" w:styleId="BodyText2">
    <w:name w:val="Body Text 2"/>
    <w:basedOn w:val="Normal"/>
    <w:link w:val="BodyText2Char"/>
    <w:uiPriority w:val="99"/>
    <w:semiHidden/>
    <w:unhideWhenUsed/>
    <w:rsid w:val="004D7BAA"/>
    <w:pPr>
      <w:spacing w:before="100" w:beforeAutospacing="1" w:after="100" w:afterAutospacing="1" w:line="240" w:lineRule="auto"/>
    </w:pPr>
    <w:rPr>
      <w:rFonts w:eastAsia="Times New Roman" w:cs="Times New Roman"/>
      <w:sz w:val="24"/>
      <w:szCs w:val="24"/>
      <w:lang w:eastAsia="vi-VN"/>
    </w:rPr>
  </w:style>
  <w:style w:type="character" w:customStyle="1" w:styleId="BodyText2Char">
    <w:name w:val="Body Text 2 Char"/>
    <w:basedOn w:val="DefaultParagraphFont"/>
    <w:link w:val="BodyText2"/>
    <w:uiPriority w:val="99"/>
    <w:semiHidden/>
    <w:rsid w:val="004D7BAA"/>
    <w:rPr>
      <w:rFonts w:eastAsia="Times New Roman" w:cs="Times New Roman"/>
      <w:sz w:val="24"/>
      <w:szCs w:val="24"/>
      <w:lang w:eastAsia="vi-VN"/>
    </w:rPr>
  </w:style>
  <w:style w:type="paragraph" w:customStyle="1" w:styleId="ndieund">
    <w:name w:val="ndieund"/>
    <w:basedOn w:val="Normal"/>
    <w:rsid w:val="004D7BAA"/>
    <w:pPr>
      <w:spacing w:before="100" w:beforeAutospacing="1" w:after="100" w:afterAutospacing="1" w:line="240" w:lineRule="auto"/>
    </w:pPr>
    <w:rPr>
      <w:rFonts w:eastAsia="Times New Roman" w:cs="Times New Roman"/>
      <w:sz w:val="24"/>
      <w:szCs w:val="24"/>
      <w:lang w:eastAsia="vi-VN"/>
    </w:rPr>
  </w:style>
  <w:style w:type="character" w:styleId="Emphasis">
    <w:name w:val="Emphasis"/>
    <w:basedOn w:val="DefaultParagraphFont"/>
    <w:uiPriority w:val="20"/>
    <w:qFormat/>
    <w:rsid w:val="004D7BAA"/>
    <w:rPr>
      <w:i/>
      <w:iCs/>
    </w:rPr>
  </w:style>
  <w:style w:type="paragraph" w:styleId="BalloonText">
    <w:name w:val="Balloon Text"/>
    <w:basedOn w:val="Normal"/>
    <w:link w:val="BalloonTextChar"/>
    <w:uiPriority w:val="99"/>
    <w:semiHidden/>
    <w:unhideWhenUsed/>
    <w:rsid w:val="00D35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232540">
      <w:bodyDiv w:val="1"/>
      <w:marLeft w:val="0"/>
      <w:marRight w:val="0"/>
      <w:marTop w:val="0"/>
      <w:marBottom w:val="0"/>
      <w:divBdr>
        <w:top w:val="none" w:sz="0" w:space="0" w:color="auto"/>
        <w:left w:val="none" w:sz="0" w:space="0" w:color="auto"/>
        <w:bottom w:val="none" w:sz="0" w:space="0" w:color="auto"/>
        <w:right w:val="none" w:sz="0" w:space="0" w:color="auto"/>
      </w:divBdr>
      <w:divsChild>
        <w:div w:id="1171750525">
          <w:marLeft w:val="0"/>
          <w:marRight w:val="0"/>
          <w:marTop w:val="0"/>
          <w:marBottom w:val="0"/>
          <w:divBdr>
            <w:top w:val="none" w:sz="0" w:space="0" w:color="auto"/>
            <w:left w:val="none" w:sz="0" w:space="0" w:color="auto"/>
            <w:bottom w:val="single" w:sz="8" w:space="6"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4842</Words>
  <Characters>27604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cp:lastPrinted>2020-09-23T02:13:00Z</cp:lastPrinted>
  <dcterms:created xsi:type="dcterms:W3CDTF">2020-09-23T01:57:00Z</dcterms:created>
  <dcterms:modified xsi:type="dcterms:W3CDTF">2020-09-23T02:22:00Z</dcterms:modified>
</cp:coreProperties>
</file>