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78" w:rsidRPr="008604D4" w:rsidRDefault="008604D4" w:rsidP="008604D4">
      <w:pPr>
        <w:spacing w:after="0" w:line="240" w:lineRule="auto"/>
        <w:jc w:val="both"/>
        <w:rPr>
          <w:rFonts w:asciiTheme="majorHAnsi" w:hAnsiTheme="majorHAnsi" w:cstheme="majorHAnsi"/>
          <w:b/>
          <w:sz w:val="26"/>
          <w:szCs w:val="28"/>
        </w:rPr>
      </w:pPr>
      <w:r>
        <w:rPr>
          <w:rFonts w:asciiTheme="majorHAnsi" w:hAnsiTheme="majorHAnsi" w:cstheme="majorHAnsi"/>
          <w:b/>
          <w:sz w:val="26"/>
          <w:szCs w:val="28"/>
          <w:lang w:val="en-US"/>
        </w:rPr>
        <w:t xml:space="preserve"> </w:t>
      </w:r>
      <w:r w:rsidR="00B76878" w:rsidRPr="008604D4">
        <w:rPr>
          <w:rFonts w:asciiTheme="majorHAnsi" w:hAnsiTheme="majorHAnsi" w:cstheme="majorHAnsi"/>
          <w:b/>
          <w:sz w:val="26"/>
          <w:szCs w:val="28"/>
        </w:rPr>
        <w:t xml:space="preserve">ỦY BAN NHÂN DÂN </w:t>
      </w:r>
      <w:r w:rsidRPr="008604D4">
        <w:rPr>
          <w:rFonts w:asciiTheme="majorHAnsi" w:hAnsiTheme="majorHAnsi" w:cstheme="majorHAnsi"/>
          <w:b/>
          <w:sz w:val="26"/>
          <w:szCs w:val="28"/>
          <w:lang w:val="en-US"/>
        </w:rPr>
        <w:t xml:space="preserve">        </w:t>
      </w:r>
      <w:r>
        <w:rPr>
          <w:rFonts w:asciiTheme="majorHAnsi" w:hAnsiTheme="majorHAnsi" w:cstheme="majorHAnsi"/>
          <w:b/>
          <w:sz w:val="26"/>
          <w:szCs w:val="28"/>
          <w:lang w:val="en-US"/>
        </w:rPr>
        <w:t xml:space="preserve">       </w:t>
      </w:r>
      <w:r w:rsidR="00B76878" w:rsidRPr="008604D4">
        <w:rPr>
          <w:rFonts w:asciiTheme="majorHAnsi" w:hAnsiTheme="majorHAnsi" w:cstheme="majorHAnsi"/>
          <w:b/>
          <w:sz w:val="26"/>
          <w:szCs w:val="28"/>
        </w:rPr>
        <w:t xml:space="preserve">CỘNG HÒA XÃ HỘI CHỦ NGHĨA VIỆT NAM </w:t>
      </w:r>
    </w:p>
    <w:p w:rsidR="00B76878" w:rsidRPr="008604D4" w:rsidRDefault="00B76878" w:rsidP="008604D4">
      <w:pPr>
        <w:spacing w:after="0" w:line="240" w:lineRule="auto"/>
        <w:jc w:val="both"/>
        <w:rPr>
          <w:rFonts w:asciiTheme="majorHAnsi" w:hAnsiTheme="majorHAnsi" w:cstheme="majorHAnsi"/>
          <w:b/>
          <w:sz w:val="28"/>
          <w:szCs w:val="28"/>
        </w:rPr>
      </w:pPr>
      <w:r w:rsidRPr="008604D4">
        <w:rPr>
          <w:rFonts w:asciiTheme="majorHAnsi" w:hAnsiTheme="majorHAnsi" w:cstheme="majorHAnsi"/>
          <w:b/>
          <w:sz w:val="26"/>
          <w:szCs w:val="28"/>
        </w:rPr>
        <w:t xml:space="preserve">XÃ </w:t>
      </w:r>
      <w:r w:rsidR="008604D4" w:rsidRPr="008604D4">
        <w:rPr>
          <w:rFonts w:asciiTheme="majorHAnsi" w:hAnsiTheme="majorHAnsi" w:cstheme="majorHAnsi"/>
          <w:b/>
          <w:sz w:val="26"/>
          <w:szCs w:val="28"/>
        </w:rPr>
        <w:t xml:space="preserve">THƯỢNG </w:t>
      </w:r>
      <w:r w:rsidRPr="008604D4">
        <w:rPr>
          <w:rFonts w:asciiTheme="majorHAnsi" w:hAnsiTheme="majorHAnsi" w:cstheme="majorHAnsi"/>
          <w:b/>
          <w:sz w:val="26"/>
          <w:szCs w:val="28"/>
        </w:rPr>
        <w:t xml:space="preserve">QUẢNG </w:t>
      </w:r>
      <w:r w:rsidR="008604D4" w:rsidRPr="008604D4">
        <w:rPr>
          <w:rFonts w:asciiTheme="majorHAnsi" w:hAnsiTheme="majorHAnsi" w:cstheme="majorHAnsi"/>
          <w:b/>
          <w:sz w:val="26"/>
          <w:szCs w:val="28"/>
        </w:rPr>
        <w:t xml:space="preserve"> </w:t>
      </w:r>
      <w:r w:rsidR="008604D4" w:rsidRPr="008604D4">
        <w:rPr>
          <w:rFonts w:asciiTheme="majorHAnsi" w:hAnsiTheme="majorHAnsi" w:cstheme="majorHAnsi"/>
          <w:b/>
          <w:sz w:val="28"/>
          <w:szCs w:val="28"/>
        </w:rPr>
        <w:t xml:space="preserve">   </w:t>
      </w:r>
      <w:r w:rsidRPr="008604D4">
        <w:rPr>
          <w:rFonts w:asciiTheme="majorHAnsi" w:hAnsiTheme="majorHAnsi" w:cstheme="majorHAnsi"/>
          <w:b/>
          <w:sz w:val="28"/>
          <w:szCs w:val="28"/>
        </w:rPr>
        <w:t xml:space="preserve"> </w:t>
      </w:r>
      <w:r w:rsidR="008604D4" w:rsidRPr="008604D4">
        <w:rPr>
          <w:rFonts w:asciiTheme="majorHAnsi" w:hAnsiTheme="majorHAnsi" w:cstheme="majorHAnsi"/>
          <w:b/>
          <w:sz w:val="28"/>
          <w:szCs w:val="28"/>
        </w:rPr>
        <w:t xml:space="preserve">                       Độc </w:t>
      </w:r>
      <w:r w:rsidRPr="008604D4">
        <w:rPr>
          <w:rFonts w:asciiTheme="majorHAnsi" w:hAnsiTheme="majorHAnsi" w:cstheme="majorHAnsi"/>
          <w:b/>
          <w:sz w:val="28"/>
          <w:szCs w:val="28"/>
        </w:rPr>
        <w:t xml:space="preserve">lập - Tự do - Hạnh phúc </w:t>
      </w:r>
    </w:p>
    <w:p w:rsidR="008604D4" w:rsidRPr="008604D4" w:rsidRDefault="00893473" w:rsidP="008604D4">
      <w:pPr>
        <w:spacing w:after="0" w:line="240" w:lineRule="auto"/>
        <w:jc w:val="both"/>
        <w:rPr>
          <w:rFonts w:asciiTheme="majorHAnsi" w:hAnsiTheme="majorHAnsi" w:cstheme="majorHAnsi"/>
          <w:sz w:val="28"/>
          <w:szCs w:val="28"/>
        </w:rPr>
      </w:pPr>
      <w:r>
        <w:rPr>
          <w:rFonts w:asciiTheme="majorHAnsi" w:hAnsiTheme="majorHAnsi" w:cstheme="majorHAnsi"/>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9525</wp:posOffset>
                </wp:positionV>
                <wp:extent cx="2019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01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DB94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5.2pt,.75pt" to="39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" strokecolor="#5b9bd5 [3204]" strokeweight=".5pt">
                <v:stroke joinstyle="miter"/>
              </v:lin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9525</wp:posOffset>
                </wp:positionV>
                <wp:extent cx="771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3813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2pt,.75pt" to="8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" strokecolor="#5b9bd5 [3204]" strokeweight=".5pt">
                <v:stroke joinstyle="miter"/>
              </v:line>
            </w:pict>
          </mc:Fallback>
        </mc:AlternateContent>
      </w:r>
    </w:p>
    <w:p w:rsidR="00B76878" w:rsidRPr="008604D4" w:rsidRDefault="008604D4" w:rsidP="008604D4">
      <w:pPr>
        <w:jc w:val="both"/>
        <w:rPr>
          <w:rFonts w:asciiTheme="majorHAnsi" w:hAnsiTheme="majorHAnsi" w:cstheme="majorHAnsi"/>
          <w:i/>
          <w:sz w:val="28"/>
          <w:szCs w:val="28"/>
        </w:rPr>
      </w:pPr>
      <w:r w:rsidRPr="008604D4">
        <w:rPr>
          <w:rFonts w:asciiTheme="majorHAnsi" w:hAnsiTheme="majorHAnsi" w:cstheme="majorHAnsi"/>
          <w:sz w:val="28"/>
          <w:szCs w:val="28"/>
        </w:rPr>
        <w:t xml:space="preserve">  </w:t>
      </w:r>
      <w:r w:rsidR="00B76878" w:rsidRPr="008604D4">
        <w:rPr>
          <w:rFonts w:asciiTheme="majorHAnsi" w:hAnsiTheme="majorHAnsi" w:cstheme="majorHAnsi"/>
          <w:sz w:val="28"/>
          <w:szCs w:val="28"/>
        </w:rPr>
        <w:t>Số: 1</w:t>
      </w:r>
      <w:r w:rsidR="00DC3DB7" w:rsidRPr="00DC3DB7">
        <w:rPr>
          <w:rFonts w:asciiTheme="majorHAnsi" w:hAnsiTheme="majorHAnsi" w:cstheme="majorHAnsi"/>
          <w:sz w:val="28"/>
          <w:szCs w:val="28"/>
        </w:rPr>
        <w:t>0</w:t>
      </w:r>
      <w:r w:rsidR="00E83EAE" w:rsidRPr="00E83EAE">
        <w:rPr>
          <w:rFonts w:asciiTheme="majorHAnsi" w:hAnsiTheme="majorHAnsi" w:cstheme="majorHAnsi"/>
          <w:sz w:val="28"/>
          <w:szCs w:val="28"/>
        </w:rPr>
        <w:t>6</w:t>
      </w:r>
      <w:r w:rsidR="00B76878" w:rsidRPr="008604D4">
        <w:rPr>
          <w:rFonts w:asciiTheme="majorHAnsi" w:hAnsiTheme="majorHAnsi" w:cstheme="majorHAnsi"/>
          <w:sz w:val="28"/>
          <w:szCs w:val="28"/>
        </w:rPr>
        <w:t xml:space="preserve">/QĐ-UBND </w:t>
      </w:r>
      <w:r w:rsidRPr="008604D4">
        <w:rPr>
          <w:rFonts w:asciiTheme="majorHAnsi" w:hAnsiTheme="majorHAnsi" w:cstheme="majorHAnsi"/>
          <w:sz w:val="28"/>
          <w:szCs w:val="28"/>
        </w:rPr>
        <w:t xml:space="preserve">                       </w:t>
      </w:r>
      <w:r w:rsidRPr="008604D4">
        <w:rPr>
          <w:rFonts w:asciiTheme="majorHAnsi" w:hAnsiTheme="majorHAnsi" w:cstheme="majorHAnsi"/>
          <w:i/>
          <w:sz w:val="28"/>
          <w:szCs w:val="28"/>
        </w:rPr>
        <w:t xml:space="preserve">Thượng </w:t>
      </w:r>
      <w:r w:rsidR="00B76878" w:rsidRPr="008604D4">
        <w:rPr>
          <w:rFonts w:asciiTheme="majorHAnsi" w:hAnsiTheme="majorHAnsi" w:cstheme="majorHAnsi"/>
          <w:i/>
          <w:sz w:val="28"/>
          <w:szCs w:val="28"/>
        </w:rPr>
        <w:t xml:space="preserve">Quảng, ngày </w:t>
      </w:r>
      <w:r w:rsidRPr="008604D4">
        <w:rPr>
          <w:rFonts w:asciiTheme="majorHAnsi" w:hAnsiTheme="majorHAnsi" w:cstheme="majorHAnsi"/>
          <w:i/>
          <w:sz w:val="28"/>
          <w:szCs w:val="28"/>
        </w:rPr>
        <w:t>30</w:t>
      </w:r>
      <w:r w:rsidR="00B76878" w:rsidRPr="008604D4">
        <w:rPr>
          <w:rFonts w:asciiTheme="majorHAnsi" w:hAnsiTheme="majorHAnsi" w:cstheme="majorHAnsi"/>
          <w:i/>
          <w:sz w:val="28"/>
          <w:szCs w:val="28"/>
        </w:rPr>
        <w:t xml:space="preserve"> tháng </w:t>
      </w:r>
      <w:r w:rsidR="00E83EAE" w:rsidRPr="00E83EAE">
        <w:rPr>
          <w:rFonts w:asciiTheme="majorHAnsi" w:hAnsiTheme="majorHAnsi" w:cstheme="majorHAnsi"/>
          <w:i/>
          <w:sz w:val="28"/>
          <w:szCs w:val="28"/>
        </w:rPr>
        <w:t>6</w:t>
      </w:r>
      <w:r w:rsidR="00B76878" w:rsidRPr="008604D4">
        <w:rPr>
          <w:rFonts w:asciiTheme="majorHAnsi" w:hAnsiTheme="majorHAnsi" w:cstheme="majorHAnsi"/>
          <w:i/>
          <w:sz w:val="28"/>
          <w:szCs w:val="28"/>
        </w:rPr>
        <w:t xml:space="preserve"> năm 20</w:t>
      </w:r>
      <w:r w:rsidRPr="008604D4">
        <w:rPr>
          <w:rFonts w:asciiTheme="majorHAnsi" w:hAnsiTheme="majorHAnsi" w:cstheme="majorHAnsi"/>
          <w:i/>
          <w:sz w:val="28"/>
          <w:szCs w:val="28"/>
        </w:rPr>
        <w:t>21</w:t>
      </w:r>
      <w:r w:rsidR="00B76878" w:rsidRPr="008604D4">
        <w:rPr>
          <w:rFonts w:asciiTheme="majorHAnsi" w:hAnsiTheme="majorHAnsi" w:cstheme="majorHAnsi"/>
          <w:i/>
          <w:sz w:val="28"/>
          <w:szCs w:val="28"/>
        </w:rPr>
        <w:t xml:space="preserve"> </w:t>
      </w:r>
    </w:p>
    <w:p w:rsidR="00B76878" w:rsidRP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QUYẾT ĐỊNH</w:t>
      </w:r>
    </w:p>
    <w:p w:rsid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Công bố kết quả khảo sát lấy ý kiến mức độ hài lòng trong giải quyết </w:t>
      </w:r>
    </w:p>
    <w:p w:rsid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thủ tục hành chính tại Bộ phận Tiếp nhận và trả kết quả </w:t>
      </w:r>
    </w:p>
    <w:p w:rsidR="00B76878" w:rsidRPr="008604D4" w:rsidRDefault="00B76878" w:rsidP="008604D4">
      <w:pPr>
        <w:spacing w:after="0" w:line="240" w:lineRule="auto"/>
        <w:jc w:val="center"/>
        <w:rPr>
          <w:rFonts w:asciiTheme="majorHAnsi" w:hAnsiTheme="majorHAnsi" w:cstheme="majorHAnsi"/>
          <w:b/>
          <w:sz w:val="28"/>
          <w:szCs w:val="28"/>
        </w:rPr>
      </w:pPr>
      <w:r w:rsidRPr="008604D4">
        <w:rPr>
          <w:rFonts w:asciiTheme="majorHAnsi" w:hAnsiTheme="majorHAnsi" w:cstheme="majorHAnsi"/>
          <w:b/>
          <w:sz w:val="28"/>
          <w:szCs w:val="28"/>
        </w:rPr>
        <w:t xml:space="preserve">UBND xã </w:t>
      </w:r>
      <w:r w:rsidR="008604D4" w:rsidRPr="008604D4">
        <w:rPr>
          <w:rFonts w:asciiTheme="majorHAnsi" w:hAnsiTheme="majorHAnsi" w:cstheme="majorHAnsi"/>
          <w:b/>
          <w:sz w:val="28"/>
          <w:szCs w:val="28"/>
        </w:rPr>
        <w:t xml:space="preserve">Thượng Quảng </w:t>
      </w:r>
      <w:r w:rsidRPr="008604D4">
        <w:rPr>
          <w:rFonts w:asciiTheme="majorHAnsi" w:hAnsiTheme="majorHAnsi" w:cstheme="majorHAnsi"/>
          <w:b/>
          <w:sz w:val="28"/>
          <w:szCs w:val="28"/>
        </w:rPr>
        <w:t>Quảng Qúy I</w:t>
      </w:r>
      <w:r w:rsidR="00E83EAE" w:rsidRPr="00E83EAE">
        <w:rPr>
          <w:rFonts w:asciiTheme="majorHAnsi" w:hAnsiTheme="majorHAnsi" w:cstheme="majorHAnsi"/>
          <w:b/>
          <w:sz w:val="28"/>
          <w:szCs w:val="28"/>
        </w:rPr>
        <w:t>I</w:t>
      </w:r>
      <w:r w:rsidRPr="008604D4">
        <w:rPr>
          <w:rFonts w:asciiTheme="majorHAnsi" w:hAnsiTheme="majorHAnsi" w:cstheme="majorHAnsi"/>
          <w:b/>
          <w:sz w:val="28"/>
          <w:szCs w:val="28"/>
        </w:rPr>
        <w:t xml:space="preserve"> năm 20</w:t>
      </w:r>
      <w:r w:rsidR="008604D4" w:rsidRPr="008604D4">
        <w:rPr>
          <w:rFonts w:asciiTheme="majorHAnsi" w:hAnsiTheme="majorHAnsi" w:cstheme="majorHAnsi"/>
          <w:b/>
          <w:sz w:val="28"/>
          <w:szCs w:val="28"/>
        </w:rPr>
        <w:t>21</w:t>
      </w:r>
    </w:p>
    <w:p w:rsidR="008604D4" w:rsidRPr="008604D4" w:rsidRDefault="00893473" w:rsidP="008604D4">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14:anchorId="6C4FC745" wp14:editId="4B9CA291">
                <wp:simplePos x="0" y="0"/>
                <wp:positionH relativeFrom="margin">
                  <wp:align>center</wp:align>
                </wp:positionH>
                <wp:positionV relativeFrom="paragraph">
                  <wp:posOffset>26670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14AC0"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" strokecolor="#5b9bd5 [3204]" strokeweight=".5pt">
                <v:stroke joinstyle="miter"/>
                <w10:wrap anchorx="margin"/>
              </v:line>
            </w:pict>
          </mc:Fallback>
        </mc:AlternateContent>
      </w:r>
    </w:p>
    <w:p w:rsidR="00B76878" w:rsidRPr="00DC3DB7" w:rsidRDefault="00B76878" w:rsidP="008604D4">
      <w:pPr>
        <w:jc w:val="center"/>
        <w:rPr>
          <w:rFonts w:asciiTheme="majorHAnsi" w:hAnsiTheme="majorHAnsi" w:cstheme="majorHAnsi"/>
          <w:b/>
          <w:sz w:val="28"/>
          <w:szCs w:val="28"/>
        </w:rPr>
      </w:pPr>
      <w:r w:rsidRPr="008604D4">
        <w:rPr>
          <w:rFonts w:asciiTheme="majorHAnsi" w:hAnsiTheme="majorHAnsi" w:cstheme="majorHAnsi"/>
          <w:b/>
          <w:sz w:val="28"/>
          <w:szCs w:val="28"/>
        </w:rPr>
        <w:t xml:space="preserve">CHỦ TỊCH ỦY BAN NHÂN DÂN XÃ </w:t>
      </w:r>
      <w:r w:rsidR="00DC3DB7" w:rsidRPr="00DC3DB7">
        <w:rPr>
          <w:rFonts w:asciiTheme="majorHAnsi" w:hAnsiTheme="majorHAnsi" w:cstheme="majorHAnsi"/>
          <w:b/>
          <w:sz w:val="28"/>
          <w:szCs w:val="28"/>
        </w:rPr>
        <w:t>THƯỢNG QUẢNG</w:t>
      </w:r>
    </w:p>
    <w:p w:rsidR="00B76878" w:rsidRPr="008604D4"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Căn cứ Luật Tổ chức Chính quyền địa phương ngày 19 tháng 6 năm 2015; </w:t>
      </w:r>
    </w:p>
    <w:p w:rsidR="00B76878" w:rsidRPr="00893473"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Căn cứ Quyết định số 2709/QĐ-UBND ngày 17 tháng 11 năm 2017 của Ủy ban nhân dân tỉnh Thừa Thiên Huế về việc ban hành quy định khảo sát lấy ý kiến mức độ hài lòng trong giải quyết thủ tục hành chính ở các cơ quan, đơn vị trên địa bàn tỉnh; </w:t>
      </w:r>
      <w:r w:rsidR="00893473" w:rsidRPr="00893473">
        <w:rPr>
          <w:rFonts w:asciiTheme="majorHAnsi" w:hAnsiTheme="majorHAnsi" w:cstheme="majorHAnsi"/>
          <w:sz w:val="28"/>
          <w:szCs w:val="28"/>
        </w:rPr>
        <w:t xml:space="preserve"> </w:t>
      </w:r>
    </w:p>
    <w:p w:rsidR="00B76878" w:rsidRPr="00893473" w:rsidRDefault="00B76878" w:rsidP="00893473">
      <w:pPr>
        <w:ind w:firstLine="720"/>
        <w:jc w:val="both"/>
        <w:rPr>
          <w:rFonts w:asciiTheme="majorHAnsi" w:hAnsiTheme="majorHAnsi" w:cstheme="majorHAnsi"/>
          <w:sz w:val="28"/>
          <w:szCs w:val="28"/>
        </w:rPr>
      </w:pPr>
      <w:r w:rsidRPr="008604D4">
        <w:rPr>
          <w:rFonts w:asciiTheme="majorHAnsi" w:hAnsiTheme="majorHAnsi" w:cstheme="majorHAnsi"/>
          <w:sz w:val="28"/>
          <w:szCs w:val="28"/>
        </w:rPr>
        <w:t xml:space="preserve">Xét đề nghị của Công chức Văn Phòng - Thống kê, </w:t>
      </w:r>
      <w:r w:rsidR="00893473" w:rsidRPr="00893473">
        <w:rPr>
          <w:rFonts w:asciiTheme="majorHAnsi" w:hAnsiTheme="majorHAnsi" w:cstheme="majorHAnsi"/>
          <w:sz w:val="28"/>
          <w:szCs w:val="28"/>
        </w:rPr>
        <w:t xml:space="preserve"> </w:t>
      </w:r>
    </w:p>
    <w:p w:rsidR="00B76878" w:rsidRPr="00893473" w:rsidRDefault="00B76878" w:rsidP="00893473">
      <w:pPr>
        <w:jc w:val="center"/>
        <w:rPr>
          <w:rFonts w:asciiTheme="majorHAnsi" w:hAnsiTheme="majorHAnsi" w:cstheme="majorHAnsi"/>
          <w:b/>
          <w:sz w:val="28"/>
          <w:szCs w:val="28"/>
        </w:rPr>
      </w:pPr>
      <w:r w:rsidRPr="00893473">
        <w:rPr>
          <w:rFonts w:asciiTheme="majorHAnsi" w:hAnsiTheme="majorHAnsi" w:cstheme="majorHAnsi"/>
          <w:b/>
          <w:sz w:val="28"/>
          <w:szCs w:val="28"/>
        </w:rPr>
        <w:t>QUYẾT ĐỊNH:</w:t>
      </w:r>
    </w:p>
    <w:p w:rsidR="00DB759E" w:rsidRDefault="00B76878" w:rsidP="00DB759E">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w:t>
      </w:r>
      <w:r w:rsidRPr="00893473">
        <w:rPr>
          <w:rFonts w:asciiTheme="majorHAnsi" w:hAnsiTheme="majorHAnsi" w:cstheme="majorHAnsi"/>
          <w:b/>
          <w:sz w:val="28"/>
          <w:szCs w:val="28"/>
        </w:rPr>
        <w:t>Điều 1.</w:t>
      </w:r>
      <w:r w:rsidRPr="008604D4">
        <w:rPr>
          <w:rFonts w:asciiTheme="majorHAnsi" w:hAnsiTheme="majorHAnsi" w:cstheme="majorHAnsi"/>
          <w:sz w:val="28"/>
          <w:szCs w:val="28"/>
        </w:rPr>
        <w:t xml:space="preserve"> Công bố kết quả khảo sát lấy ý kiến mức độ hài lòng trong giải quyết thủ tục hành chính tại Bộ phận Tiếp nhận và trả kết quả UBND xã </w:t>
      </w:r>
      <w:r w:rsidR="00893473" w:rsidRPr="00893473">
        <w:rPr>
          <w:rFonts w:asciiTheme="majorHAnsi" w:hAnsiTheme="majorHAnsi" w:cstheme="majorHAnsi"/>
          <w:sz w:val="28"/>
          <w:szCs w:val="28"/>
        </w:rPr>
        <w:t xml:space="preserve">Thượng </w:t>
      </w:r>
      <w:r w:rsidRPr="008604D4">
        <w:rPr>
          <w:rFonts w:asciiTheme="majorHAnsi" w:hAnsiTheme="majorHAnsi" w:cstheme="majorHAnsi"/>
          <w:sz w:val="28"/>
          <w:szCs w:val="28"/>
        </w:rPr>
        <w:t>Quảng Qúy I năm 20</w:t>
      </w:r>
      <w:r w:rsidR="00893473" w:rsidRPr="00893473">
        <w:rPr>
          <w:rFonts w:asciiTheme="majorHAnsi" w:hAnsiTheme="majorHAnsi" w:cstheme="majorHAnsi"/>
          <w:sz w:val="28"/>
          <w:szCs w:val="28"/>
        </w:rPr>
        <w:t>21</w:t>
      </w:r>
      <w:r w:rsidRPr="008604D4">
        <w:rPr>
          <w:rFonts w:asciiTheme="majorHAnsi" w:hAnsiTheme="majorHAnsi" w:cstheme="majorHAnsi"/>
          <w:sz w:val="28"/>
          <w:szCs w:val="28"/>
        </w:rPr>
        <w:t xml:space="preserve">. Kết quả đánh giá cụ thể như sau: Số phiếu người dân tham gia khảo sát tại Ki-ốt tra cứu thông tin của xã là </w:t>
      </w:r>
      <w:r w:rsidR="00E83EAE" w:rsidRPr="00E83EAE">
        <w:rPr>
          <w:rFonts w:asciiTheme="majorHAnsi" w:hAnsiTheme="majorHAnsi" w:cstheme="majorHAnsi"/>
          <w:sz w:val="28"/>
          <w:szCs w:val="28"/>
        </w:rPr>
        <w:t>61</w:t>
      </w:r>
      <w:r w:rsidRPr="008604D4">
        <w:rPr>
          <w:rFonts w:asciiTheme="majorHAnsi" w:hAnsiTheme="majorHAnsi" w:cstheme="majorHAnsi"/>
          <w:sz w:val="28"/>
          <w:szCs w:val="28"/>
        </w:rPr>
        <w:t xml:space="preserve"> phiếu, trong đó: </w:t>
      </w:r>
    </w:p>
    <w:p w:rsidR="00B76878" w:rsidRPr="00DB759E" w:rsidRDefault="00DB759E" w:rsidP="00DB759E">
      <w:pPr>
        <w:ind w:firstLine="360"/>
        <w:jc w:val="both"/>
        <w:rPr>
          <w:rFonts w:asciiTheme="majorHAnsi" w:hAnsiTheme="majorHAnsi" w:cstheme="majorHAnsi"/>
          <w:b/>
          <w:sz w:val="28"/>
          <w:szCs w:val="28"/>
        </w:rPr>
      </w:pPr>
      <w:r w:rsidRPr="00DB759E">
        <w:rPr>
          <w:rFonts w:asciiTheme="majorHAnsi" w:hAnsiTheme="majorHAnsi" w:cstheme="majorHAnsi"/>
          <w:b/>
          <w:sz w:val="28"/>
          <w:szCs w:val="28"/>
        </w:rPr>
        <w:t>1. Ông Hoàng Văn Mon - Công chức Tư pháp - Hộ tịch</w:t>
      </w:r>
      <w:r w:rsidR="00B76878" w:rsidRPr="00DB759E">
        <w:rPr>
          <w:rFonts w:asciiTheme="majorHAnsi" w:hAnsiTheme="majorHAnsi" w:cstheme="majorHAnsi"/>
          <w:b/>
          <w:sz w:val="28"/>
          <w:szCs w:val="28"/>
        </w:rPr>
        <w:t xml:space="preserve">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Số phiếu khảo sát: </w:t>
      </w:r>
      <w:r w:rsidR="00E83EAE" w:rsidRPr="00E83EAE">
        <w:rPr>
          <w:rFonts w:asciiTheme="majorHAnsi" w:hAnsiTheme="majorHAnsi" w:cstheme="majorHAnsi"/>
          <w:sz w:val="28"/>
          <w:szCs w:val="28"/>
        </w:rPr>
        <w:t>3</w:t>
      </w:r>
      <w:r w:rsidR="00DB759E" w:rsidRPr="00DB759E">
        <w:rPr>
          <w:rFonts w:asciiTheme="majorHAnsi" w:hAnsiTheme="majorHAnsi" w:cstheme="majorHAnsi"/>
          <w:sz w:val="28"/>
          <w:szCs w:val="28"/>
        </w:rPr>
        <w:t>7</w:t>
      </w:r>
      <w:r w:rsidRPr="008604D4">
        <w:rPr>
          <w:rFonts w:asciiTheme="majorHAnsi" w:hAnsiTheme="majorHAnsi" w:cstheme="majorHAnsi"/>
          <w:sz w:val="28"/>
          <w:szCs w:val="28"/>
        </w:rPr>
        <w:t xml:space="preserve"> phiếu, trong đó: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100 điểm: </w:t>
      </w:r>
      <w:r w:rsidR="00E83EAE" w:rsidRPr="00E83EAE">
        <w:rPr>
          <w:rFonts w:asciiTheme="majorHAnsi" w:hAnsiTheme="majorHAnsi" w:cstheme="majorHAnsi"/>
          <w:sz w:val="28"/>
          <w:szCs w:val="28"/>
        </w:rPr>
        <w:t>3</w:t>
      </w:r>
      <w:r w:rsidR="00DB759E" w:rsidRPr="00DB759E">
        <w:rPr>
          <w:rFonts w:asciiTheme="majorHAnsi" w:hAnsiTheme="majorHAnsi" w:cstheme="majorHAnsi"/>
          <w:sz w:val="28"/>
          <w:szCs w:val="28"/>
        </w:rPr>
        <w:t>7</w:t>
      </w:r>
      <w:r w:rsidRPr="008604D4">
        <w:rPr>
          <w:rFonts w:asciiTheme="majorHAnsi" w:hAnsiTheme="majorHAnsi" w:cstheme="majorHAnsi"/>
          <w:sz w:val="28"/>
          <w:szCs w:val="28"/>
        </w:rPr>
        <w:t xml:space="preserve"> phiếu.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0 phiếu. </w:t>
      </w:r>
    </w:p>
    <w:p w:rsidR="00B76878" w:rsidRPr="008604D4" w:rsidRDefault="00B76878" w:rsidP="008604D4">
      <w:pPr>
        <w:ind w:left="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B76878" w:rsidRPr="00C52730" w:rsidRDefault="00B76878" w:rsidP="00C52730">
      <w:pPr>
        <w:ind w:firstLine="360"/>
        <w:jc w:val="both"/>
        <w:rPr>
          <w:rFonts w:asciiTheme="majorHAnsi" w:hAnsiTheme="majorHAnsi" w:cstheme="majorHAnsi"/>
          <w:b/>
          <w:sz w:val="28"/>
          <w:szCs w:val="28"/>
        </w:rPr>
      </w:pPr>
      <w:r w:rsidRPr="00C52730">
        <w:rPr>
          <w:rFonts w:asciiTheme="majorHAnsi" w:hAnsiTheme="majorHAnsi" w:cstheme="majorHAnsi"/>
          <w:b/>
          <w:sz w:val="28"/>
          <w:szCs w:val="28"/>
        </w:rPr>
        <w:t xml:space="preserve">2. </w:t>
      </w:r>
      <w:r w:rsidR="00C52730" w:rsidRPr="00C52730">
        <w:rPr>
          <w:rFonts w:asciiTheme="majorHAnsi" w:hAnsiTheme="majorHAnsi" w:cstheme="majorHAnsi"/>
          <w:b/>
          <w:sz w:val="28"/>
          <w:szCs w:val="28"/>
        </w:rPr>
        <w:t>Ông Hoàng Văn Tiến - Công chức Đại chính xây dựng</w:t>
      </w:r>
      <w:r w:rsidRPr="00C52730">
        <w:rPr>
          <w:rFonts w:asciiTheme="majorHAnsi" w:hAnsiTheme="majorHAnsi" w:cstheme="majorHAnsi"/>
          <w:b/>
          <w:sz w:val="28"/>
          <w:szCs w:val="28"/>
        </w:rPr>
        <w:t xml:space="preserve">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Số phiếu khảo sát: </w:t>
      </w:r>
      <w:r w:rsidR="00E83EAE" w:rsidRPr="00E83EAE">
        <w:rPr>
          <w:rFonts w:asciiTheme="majorHAnsi" w:hAnsiTheme="majorHAnsi" w:cstheme="majorHAnsi"/>
          <w:sz w:val="28"/>
          <w:szCs w:val="28"/>
        </w:rPr>
        <w:t>10</w:t>
      </w:r>
      <w:r w:rsidRPr="008604D4">
        <w:rPr>
          <w:rFonts w:asciiTheme="majorHAnsi" w:hAnsiTheme="majorHAnsi" w:cstheme="majorHAnsi"/>
          <w:sz w:val="28"/>
          <w:szCs w:val="28"/>
        </w:rPr>
        <w:t xml:space="preserve"> phiếu, trong đó: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100 điểm: </w:t>
      </w:r>
      <w:r w:rsidR="00E83EAE" w:rsidRPr="00E83EAE">
        <w:rPr>
          <w:rFonts w:asciiTheme="majorHAnsi" w:hAnsiTheme="majorHAnsi" w:cstheme="majorHAnsi"/>
          <w:sz w:val="28"/>
          <w:szCs w:val="28"/>
        </w:rPr>
        <w:t>10</w:t>
      </w:r>
      <w:r w:rsidRPr="008604D4">
        <w:rPr>
          <w:rFonts w:asciiTheme="majorHAnsi" w:hAnsiTheme="majorHAnsi" w:cstheme="majorHAnsi"/>
          <w:sz w:val="28"/>
          <w:szCs w:val="28"/>
        </w:rPr>
        <w:t xml:space="preserve">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w:t>
      </w:r>
      <w:r w:rsidR="00C52730" w:rsidRPr="00C52730">
        <w:rPr>
          <w:rFonts w:asciiTheme="majorHAnsi" w:hAnsiTheme="majorHAnsi" w:cstheme="majorHAnsi"/>
          <w:sz w:val="28"/>
          <w:szCs w:val="28"/>
        </w:rPr>
        <w:t>0</w:t>
      </w:r>
      <w:r w:rsidRPr="008604D4">
        <w:rPr>
          <w:rFonts w:asciiTheme="majorHAnsi" w:hAnsiTheme="majorHAnsi" w:cstheme="majorHAnsi"/>
          <w:sz w:val="28"/>
          <w:szCs w:val="28"/>
        </w:rPr>
        <w:t xml:space="preserve">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B76878" w:rsidRPr="00C52730" w:rsidRDefault="00B76878" w:rsidP="00C52730">
      <w:pPr>
        <w:ind w:firstLine="360"/>
        <w:jc w:val="both"/>
        <w:rPr>
          <w:rFonts w:asciiTheme="majorHAnsi" w:hAnsiTheme="majorHAnsi" w:cstheme="majorHAnsi"/>
          <w:b/>
          <w:sz w:val="28"/>
          <w:szCs w:val="28"/>
        </w:rPr>
      </w:pPr>
      <w:r w:rsidRPr="00C52730">
        <w:rPr>
          <w:rFonts w:asciiTheme="majorHAnsi" w:hAnsiTheme="majorHAnsi" w:cstheme="majorHAnsi"/>
          <w:b/>
          <w:sz w:val="28"/>
          <w:szCs w:val="28"/>
        </w:rPr>
        <w:t xml:space="preserve">3. </w:t>
      </w:r>
      <w:r w:rsidR="00C52730" w:rsidRPr="00C52730">
        <w:rPr>
          <w:rFonts w:asciiTheme="majorHAnsi" w:hAnsiTheme="majorHAnsi" w:cstheme="majorHAnsi"/>
          <w:b/>
          <w:sz w:val="28"/>
          <w:szCs w:val="28"/>
        </w:rPr>
        <w:t>Ông Phạm Minh Dậu - Công chức VHXH</w:t>
      </w:r>
      <w:r w:rsidRPr="00C52730">
        <w:rPr>
          <w:rFonts w:asciiTheme="majorHAnsi" w:hAnsiTheme="majorHAnsi" w:cstheme="majorHAnsi"/>
          <w:b/>
          <w:sz w:val="28"/>
          <w:szCs w:val="28"/>
        </w:rPr>
        <w:t xml:space="preserve"> </w:t>
      </w:r>
    </w:p>
    <w:p w:rsidR="00B76878" w:rsidRPr="008604D4" w:rsidRDefault="00C52730" w:rsidP="00C52730">
      <w:pPr>
        <w:ind w:firstLine="360"/>
        <w:jc w:val="both"/>
        <w:rPr>
          <w:rFonts w:asciiTheme="majorHAnsi" w:hAnsiTheme="majorHAnsi" w:cstheme="majorHAnsi"/>
          <w:sz w:val="28"/>
          <w:szCs w:val="28"/>
        </w:rPr>
      </w:pPr>
      <w:r w:rsidRPr="00C52730">
        <w:rPr>
          <w:rFonts w:asciiTheme="majorHAnsi" w:hAnsiTheme="majorHAnsi" w:cstheme="majorHAnsi"/>
          <w:sz w:val="28"/>
          <w:szCs w:val="28"/>
        </w:rPr>
        <w:t xml:space="preserve">- </w:t>
      </w:r>
      <w:r w:rsidR="00B76878" w:rsidRPr="008604D4">
        <w:rPr>
          <w:rFonts w:asciiTheme="majorHAnsi" w:hAnsiTheme="majorHAnsi" w:cstheme="majorHAnsi"/>
          <w:sz w:val="28"/>
          <w:szCs w:val="28"/>
        </w:rPr>
        <w:t>Số phiếu khảo sát: 1</w:t>
      </w:r>
      <w:r w:rsidR="00E83EAE" w:rsidRPr="00E83EAE">
        <w:rPr>
          <w:rFonts w:asciiTheme="majorHAnsi" w:hAnsiTheme="majorHAnsi" w:cstheme="majorHAnsi"/>
          <w:sz w:val="28"/>
          <w:szCs w:val="28"/>
        </w:rPr>
        <w:t>4</w:t>
      </w:r>
      <w:r w:rsidR="00B76878" w:rsidRPr="008604D4">
        <w:rPr>
          <w:rFonts w:asciiTheme="majorHAnsi" w:hAnsiTheme="majorHAnsi" w:cstheme="majorHAnsi"/>
          <w:sz w:val="28"/>
          <w:szCs w:val="28"/>
        </w:rPr>
        <w:t xml:space="preserve"> phiếu, trong đó:</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lastRenderedPageBreak/>
        <w:t xml:space="preserve"> - Số hồ sơ đạt 100 điểm: 1</w:t>
      </w:r>
      <w:r w:rsidR="00E83EAE" w:rsidRPr="00E83EAE">
        <w:rPr>
          <w:rFonts w:asciiTheme="majorHAnsi" w:hAnsiTheme="majorHAnsi" w:cstheme="majorHAnsi"/>
          <w:sz w:val="28"/>
          <w:szCs w:val="28"/>
        </w:rPr>
        <w:t>4</w:t>
      </w:r>
      <w:r w:rsidRPr="008604D4">
        <w:rPr>
          <w:rFonts w:asciiTheme="majorHAnsi" w:hAnsiTheme="majorHAnsi" w:cstheme="majorHAnsi"/>
          <w:sz w:val="28"/>
          <w:szCs w:val="28"/>
        </w:rPr>
        <w:t xml:space="preserve">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từ 50 đến 90 điểm: 0 phiếu. </w:t>
      </w:r>
    </w:p>
    <w:p w:rsidR="00B76878" w:rsidRPr="008604D4" w:rsidRDefault="00B76878" w:rsidP="00C52730">
      <w:pPr>
        <w:ind w:firstLine="360"/>
        <w:jc w:val="both"/>
        <w:rPr>
          <w:rFonts w:asciiTheme="majorHAnsi" w:hAnsiTheme="majorHAnsi" w:cstheme="majorHAnsi"/>
          <w:sz w:val="28"/>
          <w:szCs w:val="28"/>
        </w:rPr>
      </w:pPr>
      <w:r w:rsidRPr="008604D4">
        <w:rPr>
          <w:rFonts w:asciiTheme="majorHAnsi" w:hAnsiTheme="majorHAnsi" w:cstheme="majorHAnsi"/>
          <w:sz w:val="28"/>
          <w:szCs w:val="28"/>
        </w:rPr>
        <w:t xml:space="preserve">- Số hồ sơ đạt dưới 50 điểm: 0 phiếu. </w:t>
      </w:r>
    </w:p>
    <w:p w:rsidR="00082234" w:rsidRPr="008604D4" w:rsidRDefault="00B76878" w:rsidP="00C52730">
      <w:pPr>
        <w:ind w:firstLine="360"/>
        <w:jc w:val="both"/>
        <w:rPr>
          <w:rFonts w:asciiTheme="majorHAnsi" w:hAnsiTheme="majorHAnsi" w:cstheme="majorHAnsi"/>
          <w:sz w:val="28"/>
          <w:szCs w:val="28"/>
        </w:rPr>
      </w:pPr>
      <w:bookmarkStart w:id="0" w:name="_GoBack"/>
      <w:bookmarkEnd w:id="0"/>
      <w:r w:rsidRPr="00C52730">
        <w:rPr>
          <w:rFonts w:asciiTheme="majorHAnsi" w:hAnsiTheme="majorHAnsi" w:cstheme="majorHAnsi"/>
          <w:b/>
          <w:sz w:val="28"/>
          <w:szCs w:val="28"/>
        </w:rPr>
        <w:t xml:space="preserve">Điều 2. </w:t>
      </w:r>
      <w:r w:rsidRPr="008604D4">
        <w:rPr>
          <w:rFonts w:asciiTheme="majorHAnsi" w:hAnsiTheme="majorHAnsi" w:cstheme="majorHAnsi"/>
          <w:sz w:val="28"/>
          <w:szCs w:val="28"/>
        </w:rPr>
        <w:t xml:space="preserve">Giao trách nhiệm cho Công chức Văn phòng - Thống kê, Trưởng ban Ban biên tập Trang thông tin điện tử xã công khai tại Bộ phận Tiếp nhận và trả kết quả và đăng tải trên Cổng thông tin điện tử xã đảm bảo theo đúng quy định. </w:t>
      </w:r>
    </w:p>
    <w:p w:rsidR="00082234" w:rsidRPr="00C52730" w:rsidRDefault="00B76878" w:rsidP="00C52730">
      <w:pPr>
        <w:ind w:firstLine="360"/>
        <w:jc w:val="both"/>
        <w:rPr>
          <w:rFonts w:asciiTheme="majorHAnsi" w:hAnsiTheme="majorHAnsi" w:cstheme="majorHAnsi"/>
          <w:sz w:val="28"/>
          <w:szCs w:val="28"/>
        </w:rPr>
      </w:pPr>
      <w:r w:rsidRPr="00C52730">
        <w:rPr>
          <w:rFonts w:asciiTheme="majorHAnsi" w:hAnsiTheme="majorHAnsi" w:cstheme="majorHAnsi"/>
          <w:b/>
          <w:sz w:val="28"/>
          <w:szCs w:val="28"/>
        </w:rPr>
        <w:t>Điều 3.</w:t>
      </w:r>
      <w:r w:rsidRPr="008604D4">
        <w:rPr>
          <w:rFonts w:asciiTheme="majorHAnsi" w:hAnsiTheme="majorHAnsi" w:cstheme="majorHAnsi"/>
          <w:sz w:val="28"/>
          <w:szCs w:val="28"/>
        </w:rPr>
        <w:t xml:space="preserve"> Quyết định này có hiệu lực thi hành kể từ ngày ký. </w:t>
      </w:r>
      <w:r w:rsidR="00C52730" w:rsidRPr="00C52730">
        <w:rPr>
          <w:rFonts w:asciiTheme="majorHAnsi" w:hAnsiTheme="majorHAnsi" w:cstheme="majorHAnsi"/>
          <w:sz w:val="28"/>
          <w:szCs w:val="28"/>
        </w:rPr>
        <w:t xml:space="preserve"> </w:t>
      </w:r>
    </w:p>
    <w:p w:rsidR="00082234" w:rsidRPr="008604D4" w:rsidRDefault="00B76878" w:rsidP="00C52730">
      <w:pPr>
        <w:ind w:firstLine="360"/>
        <w:jc w:val="both"/>
        <w:rPr>
          <w:rFonts w:asciiTheme="majorHAnsi" w:hAnsiTheme="majorHAnsi" w:cstheme="majorHAnsi"/>
          <w:sz w:val="28"/>
          <w:szCs w:val="28"/>
        </w:rPr>
      </w:pPr>
      <w:r w:rsidRPr="00C52730">
        <w:rPr>
          <w:rFonts w:asciiTheme="majorHAnsi" w:hAnsiTheme="majorHAnsi" w:cstheme="majorHAnsi"/>
          <w:b/>
          <w:sz w:val="28"/>
          <w:szCs w:val="28"/>
        </w:rPr>
        <w:t>Điều 4.</w:t>
      </w:r>
      <w:r w:rsidRPr="008604D4">
        <w:rPr>
          <w:rFonts w:asciiTheme="majorHAnsi" w:hAnsiTheme="majorHAnsi" w:cstheme="majorHAnsi"/>
          <w:sz w:val="28"/>
          <w:szCs w:val="28"/>
        </w:rPr>
        <w:t xml:space="preserve"> Công chức Văn phòng - Thống kê, Trưởng ban Ban biên tập Trang thông tin điện tử xã, công chức có tên tại điều 1 và các cơ quan, đơn vị, cá nhân có liên quan chịu trách nhiệm thi hành Quyết định này./. </w:t>
      </w:r>
    </w:p>
    <w:p w:rsidR="00082234" w:rsidRPr="008604D4" w:rsidRDefault="00B76878" w:rsidP="00082234">
      <w:pPr>
        <w:spacing w:after="0" w:line="240" w:lineRule="auto"/>
        <w:rPr>
          <w:rFonts w:asciiTheme="majorHAnsi" w:hAnsiTheme="majorHAnsi" w:cstheme="majorHAnsi"/>
          <w:sz w:val="28"/>
          <w:szCs w:val="28"/>
        </w:rPr>
      </w:pPr>
      <w:r w:rsidRPr="008604D4">
        <w:rPr>
          <w:rFonts w:asciiTheme="majorHAnsi" w:hAnsiTheme="majorHAnsi" w:cstheme="majorHAnsi"/>
          <w:b/>
          <w:sz w:val="24"/>
          <w:szCs w:val="24"/>
        </w:rPr>
        <w:t>Nơi nhận:</w:t>
      </w:r>
      <w:r w:rsidRPr="008604D4">
        <w:rPr>
          <w:rFonts w:asciiTheme="majorHAnsi" w:hAnsiTheme="majorHAnsi" w:cstheme="majorHAnsi"/>
        </w:rPr>
        <w:t xml:space="preserve"> </w:t>
      </w:r>
      <w:r w:rsidR="00082234" w:rsidRPr="00893473">
        <w:rPr>
          <w:rFonts w:asciiTheme="majorHAnsi" w:hAnsiTheme="majorHAnsi" w:cstheme="majorHAnsi"/>
        </w:rPr>
        <w:t xml:space="preserve">                                                                                           </w:t>
      </w:r>
      <w:r w:rsidR="00082234" w:rsidRPr="008604D4">
        <w:rPr>
          <w:rFonts w:asciiTheme="majorHAnsi" w:hAnsiTheme="majorHAnsi" w:cstheme="majorHAnsi"/>
          <w:b/>
          <w:sz w:val="28"/>
          <w:szCs w:val="28"/>
        </w:rPr>
        <w:t>CHỦ TỊCH</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Như Điều 4; </w:t>
      </w:r>
    </w:p>
    <w:p w:rsidR="0008223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Phòng Nội vụ huyện; </w:t>
      </w:r>
    </w:p>
    <w:p w:rsidR="008604D4" w:rsidRPr="00893473" w:rsidRDefault="008604D4" w:rsidP="00082234">
      <w:pPr>
        <w:spacing w:after="0" w:line="240" w:lineRule="auto"/>
        <w:rPr>
          <w:rFonts w:asciiTheme="majorHAnsi" w:hAnsiTheme="majorHAnsi" w:cstheme="majorHAnsi"/>
        </w:rPr>
      </w:pPr>
      <w:r w:rsidRPr="00893473">
        <w:rPr>
          <w:rFonts w:asciiTheme="majorHAnsi" w:hAnsiTheme="majorHAnsi" w:cstheme="majorHAnsi"/>
        </w:rPr>
        <w:t>- TTHCC huyện;</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TV Đảng ủy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TT HĐND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CT, PCT UBND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Trang Thông tin điện tử xã; </w:t>
      </w:r>
    </w:p>
    <w:p w:rsidR="00082234" w:rsidRPr="008604D4" w:rsidRDefault="00B76878" w:rsidP="00082234">
      <w:pPr>
        <w:spacing w:after="0" w:line="240" w:lineRule="auto"/>
        <w:rPr>
          <w:rFonts w:asciiTheme="majorHAnsi" w:hAnsiTheme="majorHAnsi" w:cstheme="majorHAnsi"/>
        </w:rPr>
      </w:pPr>
      <w:r w:rsidRPr="008604D4">
        <w:rPr>
          <w:rFonts w:asciiTheme="majorHAnsi" w:hAnsiTheme="majorHAnsi" w:cstheme="majorHAnsi"/>
        </w:rPr>
        <w:t xml:space="preserve">- Lưu: VT. </w:t>
      </w:r>
    </w:p>
    <w:p w:rsidR="00EA1E79" w:rsidRPr="008604D4" w:rsidRDefault="00082234">
      <w:pPr>
        <w:rPr>
          <w:b/>
          <w:sz w:val="28"/>
          <w:szCs w:val="28"/>
          <w:lang w:val="en-US"/>
        </w:rPr>
      </w:pPr>
      <w:r w:rsidRPr="008604D4">
        <w:rPr>
          <w:rFonts w:asciiTheme="majorHAnsi" w:hAnsiTheme="majorHAnsi" w:cstheme="majorHAnsi"/>
          <w:lang w:val="en-US"/>
        </w:rPr>
        <w:t xml:space="preserve">                                                                                                       </w:t>
      </w:r>
      <w:r w:rsidR="008604D4">
        <w:rPr>
          <w:rFonts w:asciiTheme="majorHAnsi" w:hAnsiTheme="majorHAnsi" w:cstheme="majorHAnsi"/>
          <w:lang w:val="en-US"/>
        </w:rPr>
        <w:t xml:space="preserve"> </w:t>
      </w:r>
      <w:r w:rsidR="008604D4" w:rsidRPr="008604D4">
        <w:rPr>
          <w:rFonts w:asciiTheme="majorHAnsi" w:hAnsiTheme="majorHAnsi" w:cstheme="majorHAnsi"/>
          <w:b/>
          <w:sz w:val="28"/>
          <w:szCs w:val="28"/>
        </w:rPr>
        <w:t>Đinh Hồng Lam</w:t>
      </w:r>
    </w:p>
    <w:sectPr w:rsidR="00EA1E79" w:rsidRPr="008604D4" w:rsidSect="008604D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D4173"/>
    <w:multiLevelType w:val="hybridMultilevel"/>
    <w:tmpl w:val="DFB22F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78"/>
    <w:rsid w:val="00082234"/>
    <w:rsid w:val="002913B1"/>
    <w:rsid w:val="00790F35"/>
    <w:rsid w:val="008604D4"/>
    <w:rsid w:val="00893473"/>
    <w:rsid w:val="00B76878"/>
    <w:rsid w:val="00C52730"/>
    <w:rsid w:val="00DB759E"/>
    <w:rsid w:val="00DC3DB7"/>
    <w:rsid w:val="00E83EAE"/>
    <w:rsid w:val="00EA1E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12F0"/>
  <w15:chartTrackingRefBased/>
  <w15:docId w15:val="{0DB0C22C-E0F0-4B66-AEF1-DFAA14D6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dcterms:created xsi:type="dcterms:W3CDTF">2021-09-21T09:07:00Z</dcterms:created>
  <dcterms:modified xsi:type="dcterms:W3CDTF">2021-09-22T09:38:00Z</dcterms:modified>
</cp:coreProperties>
</file>