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CD1" w:rsidRPr="007949F5" w:rsidRDefault="00EC6CD1" w:rsidP="00EC6CD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  <w:lang w:val="en-US"/>
        </w:rPr>
      </w:pPr>
      <w:r w:rsidRPr="007949F5">
        <w:rPr>
          <w:rFonts w:ascii="Times New Roman" w:hAnsi="Times New Roman" w:cs="Times New Roman"/>
          <w:b/>
          <w:sz w:val="26"/>
          <w:szCs w:val="28"/>
          <w:lang w:val="en-US"/>
        </w:rPr>
        <w:t xml:space="preserve">ỦY BAN NHÂN DÂN </w:t>
      </w:r>
      <w:r>
        <w:rPr>
          <w:rFonts w:ascii="Times New Roman" w:hAnsi="Times New Roman" w:cs="Times New Roman"/>
          <w:b/>
          <w:sz w:val="26"/>
          <w:szCs w:val="28"/>
          <w:lang w:val="en-US"/>
        </w:rPr>
        <w:t xml:space="preserve">                </w:t>
      </w:r>
      <w:r w:rsidRPr="007949F5">
        <w:rPr>
          <w:rFonts w:ascii="Times New Roman" w:hAnsi="Times New Roman" w:cs="Times New Roman"/>
          <w:b/>
          <w:sz w:val="26"/>
          <w:szCs w:val="28"/>
          <w:lang w:val="en-US"/>
        </w:rPr>
        <w:t>CỘNG HÒA XÃ HỘI CHỦ NGHĨA VIỆT NAM</w:t>
      </w:r>
    </w:p>
    <w:p w:rsidR="00EC6CD1" w:rsidRDefault="00EC6CD1" w:rsidP="00EC6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49F5">
        <w:rPr>
          <w:rFonts w:ascii="Times New Roman" w:hAnsi="Times New Roman" w:cs="Times New Roman"/>
          <w:b/>
          <w:sz w:val="26"/>
          <w:szCs w:val="28"/>
          <w:lang w:val="en-US"/>
        </w:rPr>
        <w:t xml:space="preserve">XÃ THƯỢNG QUẢNG </w:t>
      </w:r>
      <w:r>
        <w:rPr>
          <w:rFonts w:ascii="Times New Roman" w:hAnsi="Times New Roman" w:cs="Times New Roman"/>
          <w:b/>
          <w:sz w:val="26"/>
          <w:szCs w:val="28"/>
          <w:lang w:val="en-US"/>
        </w:rPr>
        <w:t xml:space="preserve">                                  </w:t>
      </w:r>
      <w:r w:rsidRPr="007949F5">
        <w:rPr>
          <w:rFonts w:ascii="Times New Roman" w:hAnsi="Times New Roman" w:cs="Times New Roman"/>
          <w:b/>
          <w:sz w:val="28"/>
          <w:szCs w:val="28"/>
          <w:lang w:val="en-US"/>
        </w:rPr>
        <w:t>Độc lập – Tự do – Hạnh phúc</w:t>
      </w:r>
    </w:p>
    <w:p w:rsidR="00EC6CD1" w:rsidRPr="007949F5" w:rsidRDefault="00EC6CD1" w:rsidP="00EC6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B8347" wp14:editId="4487E37B">
                <wp:simplePos x="0" y="0"/>
                <wp:positionH relativeFrom="column">
                  <wp:posOffset>3181350</wp:posOffset>
                </wp:positionH>
                <wp:positionV relativeFrom="paragraph">
                  <wp:posOffset>17780</wp:posOffset>
                </wp:positionV>
                <wp:extent cx="21812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DE98B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5pt,1.4pt" to="422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EB15D" wp14:editId="165701CC">
                <wp:simplePos x="0" y="0"/>
                <wp:positionH relativeFrom="column">
                  <wp:posOffset>257175</wp:posOffset>
                </wp:positionH>
                <wp:positionV relativeFrom="paragraph">
                  <wp:posOffset>17780</wp:posOffset>
                </wp:positionV>
                <wp:extent cx="10191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117BC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25pt,1.4pt" to="100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EC6CD1" w:rsidRPr="007949F5" w:rsidRDefault="00EC6CD1" w:rsidP="00EC6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949F5">
        <w:rPr>
          <w:rFonts w:ascii="Times New Roman" w:hAnsi="Times New Roman" w:cs="Times New Roman"/>
          <w:sz w:val="28"/>
          <w:szCs w:val="28"/>
          <w:lang w:val="en-US"/>
        </w:rPr>
        <w:t xml:space="preserve">Số: </w:t>
      </w:r>
      <w:r w:rsidR="009D177B">
        <w:rPr>
          <w:rFonts w:ascii="Times New Roman" w:hAnsi="Times New Roman" w:cs="Times New Roman"/>
          <w:sz w:val="28"/>
          <w:szCs w:val="28"/>
          <w:lang w:val="en-US"/>
        </w:rPr>
        <w:t>126</w:t>
      </w:r>
      <w:r w:rsidRPr="007949F5">
        <w:rPr>
          <w:rFonts w:ascii="Times New Roman" w:hAnsi="Times New Roman" w:cs="Times New Roman"/>
          <w:sz w:val="28"/>
          <w:szCs w:val="28"/>
          <w:lang w:val="en-US"/>
        </w:rPr>
        <w:t xml:space="preserve">/QĐ-UBND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Pr="003E7242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Thượng Quảng, ngày </w:t>
      </w:r>
      <w:r w:rsidR="009D177B">
        <w:rPr>
          <w:rFonts w:ascii="Times New Roman" w:hAnsi="Times New Roman" w:cs="Times New Roman"/>
          <w:i/>
          <w:sz w:val="28"/>
          <w:szCs w:val="28"/>
          <w:lang w:val="en-US"/>
        </w:rPr>
        <w:t>30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E7242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tháng </w:t>
      </w:r>
      <w:r w:rsidR="006974E2">
        <w:rPr>
          <w:rFonts w:ascii="Times New Roman" w:hAnsi="Times New Roman" w:cs="Times New Roman"/>
          <w:i/>
          <w:sz w:val="28"/>
          <w:szCs w:val="28"/>
          <w:lang w:val="en-US"/>
        </w:rPr>
        <w:t>3</w:t>
      </w:r>
      <w:r w:rsidRPr="003E724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năm 202</w:t>
      </w:r>
      <w:r w:rsidR="009D177B">
        <w:rPr>
          <w:rFonts w:ascii="Times New Roman" w:hAnsi="Times New Roman" w:cs="Times New Roman"/>
          <w:i/>
          <w:sz w:val="28"/>
          <w:szCs w:val="28"/>
          <w:lang w:val="en-US"/>
        </w:rPr>
        <w:t>1</w:t>
      </w:r>
    </w:p>
    <w:p w:rsidR="00EC6CD1" w:rsidRDefault="00EC6CD1">
      <w:pPr>
        <w:rPr>
          <w:lang w:val="en-US"/>
        </w:rPr>
      </w:pPr>
    </w:p>
    <w:p w:rsidR="00EC6CD1" w:rsidRPr="00B1598D" w:rsidRDefault="00EC6CD1" w:rsidP="00B1598D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B1598D">
        <w:rPr>
          <w:rFonts w:asciiTheme="majorHAnsi" w:hAnsiTheme="majorHAnsi" w:cstheme="majorHAnsi"/>
          <w:b/>
          <w:sz w:val="28"/>
          <w:szCs w:val="28"/>
          <w:lang w:val="en-US"/>
        </w:rPr>
        <w:t>Báo cáo</w:t>
      </w:r>
    </w:p>
    <w:p w:rsidR="00B1598D" w:rsidRDefault="00B1598D" w:rsidP="00B1598D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B1598D">
        <w:rPr>
          <w:rFonts w:asciiTheme="majorHAnsi" w:hAnsiTheme="majorHAnsi" w:cstheme="majorHAnsi"/>
          <w:b/>
          <w:sz w:val="28"/>
          <w:szCs w:val="28"/>
          <w:lang w:val="en-US"/>
        </w:rPr>
        <w:t xml:space="preserve">Tổng hợp kết quả khảo sát mực độ hài lòng của Tổ chức, cá nhân </w:t>
      </w:r>
    </w:p>
    <w:p w:rsidR="00EC6CD1" w:rsidRDefault="00B1598D" w:rsidP="00B1598D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B1598D">
        <w:rPr>
          <w:rFonts w:asciiTheme="majorHAnsi" w:hAnsiTheme="majorHAnsi" w:cstheme="majorHAnsi"/>
          <w:b/>
          <w:sz w:val="28"/>
          <w:szCs w:val="28"/>
          <w:lang w:val="en-US"/>
        </w:rPr>
        <w:t>đối với sự phục vụ UBND xã Thượng Quảng</w:t>
      </w:r>
      <w:r w:rsidR="006974E2">
        <w:rPr>
          <w:rFonts w:asciiTheme="majorHAnsi" w:hAnsiTheme="majorHAnsi" w:cstheme="majorHAnsi"/>
          <w:b/>
          <w:sz w:val="28"/>
          <w:szCs w:val="28"/>
          <w:lang w:val="en-US"/>
        </w:rPr>
        <w:t xml:space="preserve"> quý I năm 2021</w:t>
      </w:r>
    </w:p>
    <w:p w:rsidR="00B1598D" w:rsidRDefault="00310E12" w:rsidP="00B1598D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8764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EFCF0" id="Straight Connector 7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7pt" to="147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B1598D" w:rsidRDefault="00B1598D" w:rsidP="00B1598D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9D177B" w:rsidRDefault="00B1598D" w:rsidP="009D177B">
      <w:pPr>
        <w:spacing w:after="0" w:line="240" w:lineRule="auto"/>
        <w:ind w:firstLine="720"/>
        <w:rPr>
          <w:rFonts w:asciiTheme="majorHAnsi" w:hAnsiTheme="majorHAnsi" w:cstheme="majorHAnsi"/>
          <w:sz w:val="28"/>
          <w:szCs w:val="28"/>
          <w:lang w:val="en-US"/>
        </w:rPr>
      </w:pPr>
      <w:r w:rsidRPr="009D177B">
        <w:rPr>
          <w:rFonts w:asciiTheme="majorHAnsi" w:hAnsiTheme="majorHAnsi" w:cstheme="majorHAnsi"/>
          <w:sz w:val="28"/>
          <w:szCs w:val="28"/>
          <w:lang w:val="en-US"/>
        </w:rPr>
        <w:t xml:space="preserve">Kính gửi: </w:t>
      </w:r>
    </w:p>
    <w:p w:rsidR="009D177B" w:rsidRDefault="009D177B" w:rsidP="009D177B">
      <w:pPr>
        <w:spacing w:after="0" w:line="240" w:lineRule="auto"/>
        <w:ind w:firstLine="72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     - </w:t>
      </w:r>
      <w:r w:rsidR="00B1598D" w:rsidRPr="009D177B">
        <w:rPr>
          <w:rFonts w:asciiTheme="majorHAnsi" w:hAnsiTheme="majorHAnsi" w:cstheme="majorHAnsi"/>
          <w:sz w:val="28"/>
          <w:szCs w:val="28"/>
          <w:lang w:val="en-US"/>
        </w:rPr>
        <w:t>Phòng Nôi vụ huyện Nam Đông;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</w:p>
    <w:p w:rsidR="00B1598D" w:rsidRPr="009D177B" w:rsidRDefault="009D177B" w:rsidP="009D177B">
      <w:pPr>
        <w:spacing w:after="0" w:line="240" w:lineRule="auto"/>
        <w:ind w:firstLine="72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     - </w:t>
      </w:r>
      <w:r w:rsidR="00B1598D" w:rsidRPr="009D177B">
        <w:rPr>
          <w:rFonts w:asciiTheme="majorHAnsi" w:hAnsiTheme="majorHAnsi" w:cstheme="majorHAnsi"/>
          <w:sz w:val="28"/>
          <w:szCs w:val="28"/>
          <w:lang w:val="en-US"/>
        </w:rPr>
        <w:t>Trung tâm hành chính công huyện.</w:t>
      </w:r>
    </w:p>
    <w:p w:rsidR="00B1598D" w:rsidRDefault="00B1598D" w:rsidP="00B1598D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5A76F5" w:rsidRDefault="00005B94" w:rsidP="005A76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A2B96">
        <w:rPr>
          <w:rFonts w:ascii="Times New Roman" w:hAnsi="Times New Roman"/>
          <w:sz w:val="28"/>
          <w:szCs w:val="28"/>
        </w:rPr>
        <w:t xml:space="preserve">Thực </w:t>
      </w:r>
      <w:r w:rsidRPr="00005B94">
        <w:rPr>
          <w:rFonts w:asciiTheme="majorHAnsi" w:hAnsiTheme="majorHAnsi" w:cstheme="majorHAnsi"/>
          <w:sz w:val="28"/>
          <w:szCs w:val="28"/>
        </w:rPr>
        <w:t xml:space="preserve">hiện </w:t>
      </w:r>
      <w:r w:rsidRPr="00005B94">
        <w:rPr>
          <w:rFonts w:asciiTheme="majorHAnsi" w:hAnsiTheme="majorHAnsi" w:cstheme="majorHAnsi"/>
          <w:bCs/>
          <w:sz w:val="28"/>
          <w:szCs w:val="28"/>
        </w:rPr>
        <w:t>Kế hoạch số 57/KH-UBND ngày 30/12/2020</w:t>
      </w:r>
      <w:r w:rsidRPr="002A2B96">
        <w:rPr>
          <w:rFonts w:ascii="Times New Roman" w:hAnsi="Times New Roman"/>
          <w:sz w:val="28"/>
          <w:szCs w:val="28"/>
        </w:rPr>
        <w:t xml:space="preserve"> của UBND </w:t>
      </w:r>
      <w:r>
        <w:rPr>
          <w:rFonts w:ascii="Times New Roman" w:hAnsi="Times New Roman"/>
          <w:sz w:val="28"/>
          <w:szCs w:val="28"/>
          <w:lang w:val="en-US"/>
        </w:rPr>
        <w:t>xã Thượng Quảng</w:t>
      </w:r>
      <w:r w:rsidRPr="002A2B96">
        <w:rPr>
          <w:rFonts w:ascii="Times New Roman" w:hAnsi="Times New Roman"/>
          <w:sz w:val="28"/>
          <w:szCs w:val="28"/>
        </w:rPr>
        <w:t xml:space="preserve"> về Cải cách hành chính năm 2021</w:t>
      </w:r>
      <w:r w:rsidR="005A76F5">
        <w:rPr>
          <w:rFonts w:ascii="Times New Roman" w:hAnsi="Times New Roman"/>
          <w:sz w:val="28"/>
          <w:szCs w:val="28"/>
        </w:rPr>
        <w:t>.</w:t>
      </w:r>
    </w:p>
    <w:p w:rsidR="005A76F5" w:rsidRDefault="00005B94" w:rsidP="005A76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05B94">
        <w:rPr>
          <w:rFonts w:ascii="Times New Roman" w:hAnsi="Times New Roman"/>
          <w:sz w:val="28"/>
          <w:szCs w:val="28"/>
        </w:rPr>
        <w:t xml:space="preserve">Căn cứ theo yêu cầu tiêu chuẩn ISO 9001:2015, UBND xã đã triển khai </w:t>
      </w:r>
      <w:r w:rsidR="005A76F5" w:rsidRPr="005A76F5">
        <w:rPr>
          <w:rFonts w:ascii="Times New Roman" w:hAnsi="Times New Roman"/>
          <w:sz w:val="28"/>
          <w:szCs w:val="28"/>
        </w:rPr>
        <w:t>khảo sta mực độ hài long của Tổ chức, cá nhân đối với sự phục vụ củ</w:t>
      </w:r>
      <w:r w:rsidR="005A76F5">
        <w:rPr>
          <w:rFonts w:ascii="Times New Roman" w:hAnsi="Times New Roman"/>
          <w:sz w:val="28"/>
          <w:szCs w:val="28"/>
        </w:rPr>
        <w:t>a UBND xã Thượng Quảng, kết quả cụ thể như sau:</w:t>
      </w:r>
      <w:r w:rsidR="005A76F5" w:rsidRPr="005A76F5">
        <w:rPr>
          <w:rFonts w:ascii="Times New Roman" w:hAnsi="Times New Roman"/>
          <w:sz w:val="28"/>
          <w:szCs w:val="28"/>
        </w:rPr>
        <w:t xml:space="preserve"> </w:t>
      </w:r>
    </w:p>
    <w:p w:rsidR="005A76F5" w:rsidRPr="00884D1F" w:rsidRDefault="005A76F5" w:rsidP="005A76F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84D1F">
        <w:rPr>
          <w:rFonts w:ascii="Times New Roman" w:hAnsi="Times New Roman"/>
          <w:b/>
          <w:sz w:val="28"/>
          <w:szCs w:val="28"/>
        </w:rPr>
        <w:t xml:space="preserve">1. Dữ liệu về mẫu: </w:t>
      </w:r>
    </w:p>
    <w:p w:rsidR="003B2082" w:rsidRDefault="005A76F5" w:rsidP="005A76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76F5">
        <w:rPr>
          <w:rFonts w:ascii="Times New Roman" w:hAnsi="Times New Roman"/>
          <w:sz w:val="28"/>
          <w:szCs w:val="28"/>
        </w:rPr>
        <w:t xml:space="preserve">- Quy mô mẩu: 64. </w:t>
      </w:r>
    </w:p>
    <w:p w:rsidR="00005B94" w:rsidRDefault="003B2082" w:rsidP="005A76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2082">
        <w:rPr>
          <w:rFonts w:ascii="Times New Roman" w:hAnsi="Times New Roman"/>
          <w:sz w:val="28"/>
          <w:szCs w:val="28"/>
        </w:rPr>
        <w:t xml:space="preserve">- </w:t>
      </w:r>
      <w:r w:rsidR="005A76F5" w:rsidRPr="005A76F5">
        <w:rPr>
          <w:rFonts w:ascii="Times New Roman" w:hAnsi="Times New Roman"/>
          <w:sz w:val="28"/>
          <w:szCs w:val="28"/>
        </w:rPr>
        <w:t>Đối tượng khảo sát là: Tổ chức, cá nhân đã có thủ tục hành chính tiếp nhận tại Bộ phận tiếp nhận và trả kết quả</w:t>
      </w:r>
      <w:r w:rsidRPr="003B2082">
        <w:rPr>
          <w:rFonts w:ascii="Times New Roman" w:hAnsi="Times New Roman"/>
          <w:sz w:val="28"/>
          <w:szCs w:val="28"/>
        </w:rPr>
        <w:t xml:space="preserve"> xã Thượng Quảng quý I/20121.</w:t>
      </w:r>
      <w:r w:rsidR="005A76F5" w:rsidRPr="005A76F5">
        <w:rPr>
          <w:rFonts w:ascii="Times New Roman" w:hAnsi="Times New Roman"/>
          <w:sz w:val="28"/>
          <w:szCs w:val="28"/>
        </w:rPr>
        <w:t xml:space="preserve"> </w:t>
      </w:r>
    </w:p>
    <w:p w:rsidR="003B2082" w:rsidRDefault="003B2082" w:rsidP="005A76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2082">
        <w:rPr>
          <w:rFonts w:ascii="Times New Roman" w:hAnsi="Times New Roman"/>
          <w:sz w:val="28"/>
          <w:szCs w:val="28"/>
        </w:rPr>
        <w:t xml:space="preserve">- Phương pháp khảo sát: Khảo sát trực tiếp. </w:t>
      </w:r>
    </w:p>
    <w:p w:rsidR="003B2082" w:rsidRDefault="003B2082" w:rsidP="005A76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2082">
        <w:rPr>
          <w:rFonts w:ascii="Times New Roman" w:hAnsi="Times New Roman"/>
          <w:sz w:val="28"/>
          <w:szCs w:val="28"/>
        </w:rPr>
        <w:t xml:space="preserve">- Địa điểm khảo sát: Tại từng thôn, khu dân cư trên địa bàn xã. </w:t>
      </w:r>
    </w:p>
    <w:p w:rsidR="003B2082" w:rsidRDefault="003B2082" w:rsidP="005A76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2082">
        <w:rPr>
          <w:rFonts w:ascii="Times New Roman" w:hAnsi="Times New Roman"/>
          <w:sz w:val="28"/>
          <w:szCs w:val="28"/>
        </w:rPr>
        <w:t>-  Mẫu phiếu khảo sát: Đính kèm theo báo cáo.</w:t>
      </w:r>
    </w:p>
    <w:p w:rsidR="003B2082" w:rsidRDefault="003B2082" w:rsidP="005A76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2082">
        <w:rPr>
          <w:rFonts w:ascii="Times New Roman" w:hAnsi="Times New Roman"/>
          <w:sz w:val="28"/>
          <w:szCs w:val="28"/>
        </w:rPr>
        <w:t>- Dữ liệu mẫu chi tiế</w:t>
      </w:r>
      <w:r>
        <w:rPr>
          <w:rFonts w:ascii="Times New Roman" w:hAnsi="Times New Roman"/>
          <w:sz w:val="28"/>
          <w:szCs w:val="28"/>
        </w:rPr>
        <w:t>t: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1559"/>
        <w:gridCol w:w="1276"/>
        <w:gridCol w:w="2268"/>
        <w:gridCol w:w="1417"/>
      </w:tblGrid>
      <w:tr w:rsidR="003B2082" w:rsidRPr="003B2082" w:rsidTr="00B11908">
        <w:tc>
          <w:tcPr>
            <w:tcW w:w="1276" w:type="dxa"/>
          </w:tcPr>
          <w:p w:rsidR="003B2082" w:rsidRPr="003B2082" w:rsidRDefault="003B2082" w:rsidP="003B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2082" w:rsidRPr="00DE2F7D" w:rsidRDefault="003B2082" w:rsidP="003B2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E2F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Nam</w:t>
            </w:r>
          </w:p>
        </w:tc>
        <w:tc>
          <w:tcPr>
            <w:tcW w:w="1276" w:type="dxa"/>
          </w:tcPr>
          <w:p w:rsidR="003B2082" w:rsidRPr="00DE2F7D" w:rsidRDefault="003B2082" w:rsidP="003B2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E2F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Nữ</w:t>
            </w:r>
          </w:p>
        </w:tc>
        <w:tc>
          <w:tcPr>
            <w:tcW w:w="2268" w:type="dxa"/>
          </w:tcPr>
          <w:p w:rsidR="003B2082" w:rsidRPr="00DE2F7D" w:rsidRDefault="003B2082" w:rsidP="003B2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E2F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Dữ liệu Trống</w:t>
            </w:r>
          </w:p>
        </w:tc>
        <w:tc>
          <w:tcPr>
            <w:tcW w:w="1417" w:type="dxa"/>
          </w:tcPr>
          <w:p w:rsidR="003B2082" w:rsidRPr="00DE2F7D" w:rsidRDefault="003B2082" w:rsidP="003B2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E2F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Tổng</w:t>
            </w:r>
          </w:p>
        </w:tc>
      </w:tr>
      <w:tr w:rsidR="003B2082" w:rsidRPr="003B2082" w:rsidTr="00B11908">
        <w:tc>
          <w:tcPr>
            <w:tcW w:w="1276" w:type="dxa"/>
          </w:tcPr>
          <w:p w:rsidR="003B2082" w:rsidRPr="00DE2F7D" w:rsidRDefault="003B2082" w:rsidP="003B2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E2F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Giới tính</w:t>
            </w:r>
          </w:p>
        </w:tc>
        <w:tc>
          <w:tcPr>
            <w:tcW w:w="1559" w:type="dxa"/>
          </w:tcPr>
          <w:p w:rsidR="003B2082" w:rsidRPr="00884D1F" w:rsidRDefault="00884D1F" w:rsidP="003B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276" w:type="dxa"/>
          </w:tcPr>
          <w:p w:rsidR="003B2082" w:rsidRPr="00884D1F" w:rsidRDefault="00884D1F" w:rsidP="003B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268" w:type="dxa"/>
          </w:tcPr>
          <w:p w:rsidR="003B2082" w:rsidRPr="00884D1F" w:rsidRDefault="00884D1F" w:rsidP="003B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3B2082" w:rsidRPr="00884D1F" w:rsidRDefault="00884D1F" w:rsidP="003B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</w:tr>
    </w:tbl>
    <w:p w:rsidR="003B2082" w:rsidRPr="003B2082" w:rsidRDefault="003B2082" w:rsidP="005A76F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8931" w:type="dxa"/>
        <w:tblInd w:w="562" w:type="dxa"/>
        <w:tblLook w:val="04A0" w:firstRow="1" w:lastRow="0" w:firstColumn="1" w:lastColumn="0" w:noHBand="0" w:noVBand="1"/>
      </w:tblPr>
      <w:tblGrid>
        <w:gridCol w:w="697"/>
        <w:gridCol w:w="1168"/>
        <w:gridCol w:w="1130"/>
        <w:gridCol w:w="1130"/>
        <w:gridCol w:w="1130"/>
        <w:gridCol w:w="972"/>
        <w:gridCol w:w="1713"/>
        <w:gridCol w:w="991"/>
      </w:tblGrid>
      <w:tr w:rsidR="00B11908" w:rsidRPr="003B2082" w:rsidTr="00B11908">
        <w:tc>
          <w:tcPr>
            <w:tcW w:w="670" w:type="dxa"/>
          </w:tcPr>
          <w:p w:rsidR="00B11908" w:rsidRPr="003B2082" w:rsidRDefault="00B11908" w:rsidP="00B1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B11908" w:rsidRPr="00DE2F7D" w:rsidRDefault="00B11908" w:rsidP="00B1190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DE2F7D">
              <w:rPr>
                <w:rFonts w:ascii="Times New Roman" w:hAnsi="Times New Roman"/>
                <w:b/>
                <w:lang w:val="en-US"/>
              </w:rPr>
              <w:t>Từ 18-29</w:t>
            </w:r>
          </w:p>
        </w:tc>
        <w:tc>
          <w:tcPr>
            <w:tcW w:w="1134" w:type="dxa"/>
          </w:tcPr>
          <w:p w:rsidR="00B11908" w:rsidRPr="00DE2F7D" w:rsidRDefault="00B11908" w:rsidP="00B1190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DE2F7D">
              <w:rPr>
                <w:rFonts w:ascii="Times New Roman" w:hAnsi="Times New Roman"/>
                <w:b/>
                <w:lang w:val="en-US"/>
              </w:rPr>
              <w:t>Từ 30-39</w:t>
            </w:r>
          </w:p>
        </w:tc>
        <w:tc>
          <w:tcPr>
            <w:tcW w:w="1134" w:type="dxa"/>
          </w:tcPr>
          <w:p w:rsidR="00B11908" w:rsidRPr="00DE2F7D" w:rsidRDefault="00B11908" w:rsidP="00B1190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DE2F7D">
              <w:rPr>
                <w:rFonts w:ascii="Times New Roman" w:hAnsi="Times New Roman"/>
                <w:b/>
                <w:lang w:val="en-US"/>
              </w:rPr>
              <w:t>Từ 40-49</w:t>
            </w:r>
          </w:p>
        </w:tc>
        <w:tc>
          <w:tcPr>
            <w:tcW w:w="1134" w:type="dxa"/>
          </w:tcPr>
          <w:p w:rsidR="00B11908" w:rsidRPr="00DE2F7D" w:rsidRDefault="00B11908" w:rsidP="00B1190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DE2F7D">
              <w:rPr>
                <w:rFonts w:ascii="Times New Roman" w:hAnsi="Times New Roman"/>
                <w:b/>
                <w:lang w:val="en-US"/>
              </w:rPr>
              <w:t>Từ 50-60</w:t>
            </w:r>
          </w:p>
        </w:tc>
        <w:tc>
          <w:tcPr>
            <w:tcW w:w="974" w:type="dxa"/>
          </w:tcPr>
          <w:p w:rsidR="00B11908" w:rsidRPr="00DE2F7D" w:rsidRDefault="00B11908" w:rsidP="00B1190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DE2F7D">
              <w:rPr>
                <w:rFonts w:ascii="Times New Roman" w:hAnsi="Times New Roman"/>
                <w:b/>
                <w:lang w:val="en-US"/>
              </w:rPr>
              <w:t>Trên 60</w:t>
            </w:r>
          </w:p>
        </w:tc>
        <w:tc>
          <w:tcPr>
            <w:tcW w:w="1719" w:type="dxa"/>
          </w:tcPr>
          <w:p w:rsidR="00B11908" w:rsidRPr="00DE2F7D" w:rsidRDefault="00B11908" w:rsidP="00B1190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E2F7D">
              <w:rPr>
                <w:rFonts w:ascii="Times New Roman" w:hAnsi="Times New Roman"/>
                <w:b/>
                <w:lang w:val="en-US"/>
              </w:rPr>
              <w:t>Dữ liệu Trống</w:t>
            </w:r>
          </w:p>
        </w:tc>
        <w:tc>
          <w:tcPr>
            <w:tcW w:w="993" w:type="dxa"/>
          </w:tcPr>
          <w:p w:rsidR="00B11908" w:rsidRPr="00DE2F7D" w:rsidRDefault="00B11908" w:rsidP="00B1190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E2F7D">
              <w:rPr>
                <w:rFonts w:ascii="Times New Roman" w:hAnsi="Times New Roman"/>
                <w:b/>
                <w:lang w:val="en-US"/>
              </w:rPr>
              <w:t>Tổng</w:t>
            </w:r>
          </w:p>
        </w:tc>
      </w:tr>
      <w:tr w:rsidR="00B11908" w:rsidRPr="003B2082" w:rsidTr="00B11908">
        <w:tc>
          <w:tcPr>
            <w:tcW w:w="670" w:type="dxa"/>
          </w:tcPr>
          <w:p w:rsidR="00B11908" w:rsidRPr="00DE2F7D" w:rsidRDefault="00B11908" w:rsidP="00B11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E2F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Tuổi</w:t>
            </w:r>
          </w:p>
        </w:tc>
        <w:tc>
          <w:tcPr>
            <w:tcW w:w="1173" w:type="dxa"/>
          </w:tcPr>
          <w:p w:rsidR="00B11908" w:rsidRPr="001D3C8E" w:rsidRDefault="001D3C8E" w:rsidP="001D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134" w:type="dxa"/>
          </w:tcPr>
          <w:p w:rsidR="00B11908" w:rsidRPr="001D3C8E" w:rsidRDefault="001D3C8E" w:rsidP="001D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</w:tcPr>
          <w:p w:rsidR="00B11908" w:rsidRPr="001D3C8E" w:rsidRDefault="001D3C8E" w:rsidP="001D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4" w:type="dxa"/>
          </w:tcPr>
          <w:p w:rsidR="00B11908" w:rsidRPr="00884D1F" w:rsidRDefault="00884D1F" w:rsidP="001D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4" w:type="dxa"/>
          </w:tcPr>
          <w:p w:rsidR="00B11908" w:rsidRPr="00884D1F" w:rsidRDefault="00884D1F" w:rsidP="001D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1D3C8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19" w:type="dxa"/>
          </w:tcPr>
          <w:p w:rsidR="00B11908" w:rsidRPr="00884D1F" w:rsidRDefault="00884D1F" w:rsidP="001D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B11908" w:rsidRPr="00884D1F" w:rsidRDefault="00884D1F" w:rsidP="001D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</w:tr>
    </w:tbl>
    <w:p w:rsidR="003B2082" w:rsidRDefault="003B2082" w:rsidP="005A76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871"/>
        <w:gridCol w:w="1315"/>
        <w:gridCol w:w="657"/>
        <w:gridCol w:w="810"/>
        <w:gridCol w:w="815"/>
        <w:gridCol w:w="1127"/>
        <w:gridCol w:w="895"/>
        <w:gridCol w:w="669"/>
        <w:gridCol w:w="825"/>
        <w:gridCol w:w="1642"/>
        <w:gridCol w:w="723"/>
      </w:tblGrid>
      <w:tr w:rsidR="00B11908" w:rsidTr="00B11908">
        <w:tc>
          <w:tcPr>
            <w:tcW w:w="872" w:type="dxa"/>
          </w:tcPr>
          <w:p w:rsidR="00B11908" w:rsidRPr="00B11908" w:rsidRDefault="00B11908" w:rsidP="00B11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B11908" w:rsidRPr="00DE2F7D" w:rsidRDefault="00B11908" w:rsidP="00B1190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DE2F7D">
              <w:rPr>
                <w:rFonts w:ascii="Times New Roman" w:hAnsi="Times New Roman"/>
                <w:b/>
                <w:lang w:val="en-US"/>
              </w:rPr>
              <w:t>Nội trợ/lao động tự do</w:t>
            </w:r>
          </w:p>
        </w:tc>
        <w:tc>
          <w:tcPr>
            <w:tcW w:w="657" w:type="dxa"/>
          </w:tcPr>
          <w:p w:rsidR="00B11908" w:rsidRPr="00DE2F7D" w:rsidRDefault="00B11908" w:rsidP="00B1190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DE2F7D">
              <w:rPr>
                <w:rFonts w:ascii="Times New Roman" w:hAnsi="Times New Roman"/>
                <w:b/>
                <w:lang w:val="en-US"/>
              </w:rPr>
              <w:t>Sinh viên</w:t>
            </w:r>
          </w:p>
        </w:tc>
        <w:tc>
          <w:tcPr>
            <w:tcW w:w="813" w:type="dxa"/>
          </w:tcPr>
          <w:p w:rsidR="00B11908" w:rsidRPr="00DE2F7D" w:rsidRDefault="00B11908" w:rsidP="00B1190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DE2F7D">
              <w:rPr>
                <w:rFonts w:ascii="Times New Roman" w:hAnsi="Times New Roman"/>
                <w:b/>
                <w:lang w:val="en-US"/>
              </w:rPr>
              <w:t>Công nhân</w:t>
            </w:r>
          </w:p>
        </w:tc>
        <w:tc>
          <w:tcPr>
            <w:tcW w:w="818" w:type="dxa"/>
          </w:tcPr>
          <w:p w:rsidR="00B11908" w:rsidRPr="00DE2F7D" w:rsidRDefault="00B11908" w:rsidP="00B1190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DE2F7D">
              <w:rPr>
                <w:rFonts w:ascii="Times New Roman" w:hAnsi="Times New Roman"/>
                <w:b/>
                <w:lang w:val="en-US"/>
              </w:rPr>
              <w:t>Nông dân</w:t>
            </w:r>
          </w:p>
        </w:tc>
        <w:tc>
          <w:tcPr>
            <w:tcW w:w="1134" w:type="dxa"/>
          </w:tcPr>
          <w:p w:rsidR="00B11908" w:rsidRPr="00DE2F7D" w:rsidRDefault="00B11908" w:rsidP="00B1190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DE2F7D">
              <w:rPr>
                <w:rFonts w:ascii="Times New Roman" w:hAnsi="Times New Roman"/>
                <w:b/>
                <w:lang w:val="en-US"/>
              </w:rPr>
              <w:t>CBCC, viên chức</w:t>
            </w:r>
          </w:p>
        </w:tc>
        <w:tc>
          <w:tcPr>
            <w:tcW w:w="898" w:type="dxa"/>
          </w:tcPr>
          <w:p w:rsidR="00B11908" w:rsidRPr="00DE2F7D" w:rsidRDefault="00B11908" w:rsidP="00B1190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DE2F7D">
              <w:rPr>
                <w:rFonts w:ascii="Times New Roman" w:hAnsi="Times New Roman"/>
                <w:b/>
                <w:lang w:val="en-US"/>
              </w:rPr>
              <w:t>Kinh doanh</w:t>
            </w:r>
          </w:p>
        </w:tc>
        <w:tc>
          <w:tcPr>
            <w:tcW w:w="610" w:type="dxa"/>
          </w:tcPr>
          <w:p w:rsidR="00B11908" w:rsidRPr="00DE2F7D" w:rsidRDefault="00B11908" w:rsidP="00B1190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DE2F7D">
              <w:rPr>
                <w:rFonts w:ascii="Times New Roman" w:hAnsi="Times New Roman"/>
                <w:b/>
                <w:lang w:val="en-US"/>
              </w:rPr>
              <w:t>Nghỉ hưu</w:t>
            </w:r>
          </w:p>
        </w:tc>
        <w:tc>
          <w:tcPr>
            <w:tcW w:w="828" w:type="dxa"/>
          </w:tcPr>
          <w:p w:rsidR="00B11908" w:rsidRPr="00DE2F7D" w:rsidRDefault="00B11908" w:rsidP="00B1190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DE2F7D">
              <w:rPr>
                <w:rFonts w:ascii="Times New Roman" w:hAnsi="Times New Roman"/>
                <w:b/>
                <w:lang w:val="en-US"/>
              </w:rPr>
              <w:t>Khác</w:t>
            </w:r>
          </w:p>
        </w:tc>
        <w:tc>
          <w:tcPr>
            <w:tcW w:w="1667" w:type="dxa"/>
          </w:tcPr>
          <w:p w:rsidR="00B11908" w:rsidRPr="00DE2F7D" w:rsidRDefault="00B11908" w:rsidP="00B1190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E2F7D">
              <w:rPr>
                <w:rFonts w:ascii="Times New Roman" w:hAnsi="Times New Roman"/>
                <w:b/>
                <w:lang w:val="en-US"/>
              </w:rPr>
              <w:t>Dữ liệu Trống</w:t>
            </w:r>
          </w:p>
        </w:tc>
        <w:tc>
          <w:tcPr>
            <w:tcW w:w="723" w:type="dxa"/>
          </w:tcPr>
          <w:p w:rsidR="00B11908" w:rsidRPr="00DE2F7D" w:rsidRDefault="00B11908" w:rsidP="00B1190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E2F7D">
              <w:rPr>
                <w:rFonts w:ascii="Times New Roman" w:hAnsi="Times New Roman"/>
                <w:b/>
                <w:lang w:val="en-US"/>
              </w:rPr>
              <w:t>Tổng</w:t>
            </w:r>
          </w:p>
        </w:tc>
      </w:tr>
      <w:tr w:rsidR="00B11908" w:rsidTr="00B11908">
        <w:tc>
          <w:tcPr>
            <w:tcW w:w="872" w:type="dxa"/>
          </w:tcPr>
          <w:p w:rsidR="00B11908" w:rsidRPr="00DE2F7D" w:rsidRDefault="00B11908" w:rsidP="00B1190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DE2F7D">
              <w:rPr>
                <w:rFonts w:ascii="Times New Roman" w:hAnsi="Times New Roman"/>
                <w:b/>
                <w:lang w:val="en-US"/>
              </w:rPr>
              <w:t>Nghề nghiệp</w:t>
            </w:r>
          </w:p>
        </w:tc>
        <w:tc>
          <w:tcPr>
            <w:tcW w:w="1329" w:type="dxa"/>
          </w:tcPr>
          <w:p w:rsidR="001D3C8E" w:rsidRDefault="001D3C8E" w:rsidP="001D3C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11908" w:rsidRPr="001D3C8E" w:rsidRDefault="001D3C8E" w:rsidP="001D3C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57" w:type="dxa"/>
          </w:tcPr>
          <w:p w:rsidR="001D3C8E" w:rsidRDefault="001D3C8E" w:rsidP="001D3C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11908" w:rsidRPr="001D3C8E" w:rsidRDefault="001D3C8E" w:rsidP="001D3C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13" w:type="dxa"/>
          </w:tcPr>
          <w:p w:rsidR="001D3C8E" w:rsidRDefault="001D3C8E" w:rsidP="001D3C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11908" w:rsidRPr="001D3C8E" w:rsidRDefault="001D3C8E" w:rsidP="001D3C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18" w:type="dxa"/>
          </w:tcPr>
          <w:p w:rsidR="001D3C8E" w:rsidRDefault="001D3C8E" w:rsidP="001D3C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11908" w:rsidRPr="001D3C8E" w:rsidRDefault="001D3C8E" w:rsidP="001D3C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</w:t>
            </w:r>
          </w:p>
        </w:tc>
        <w:tc>
          <w:tcPr>
            <w:tcW w:w="1134" w:type="dxa"/>
          </w:tcPr>
          <w:p w:rsidR="001D3C8E" w:rsidRDefault="001D3C8E" w:rsidP="001D3C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11908" w:rsidRPr="001D3C8E" w:rsidRDefault="001D3C8E" w:rsidP="001D3C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98" w:type="dxa"/>
          </w:tcPr>
          <w:p w:rsidR="001D3C8E" w:rsidRDefault="001D3C8E" w:rsidP="001D3C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11908" w:rsidRPr="001D3C8E" w:rsidRDefault="001D3C8E" w:rsidP="001D3C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10" w:type="dxa"/>
          </w:tcPr>
          <w:p w:rsidR="001D3C8E" w:rsidRDefault="001D3C8E" w:rsidP="001D3C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11908" w:rsidRPr="001D3C8E" w:rsidRDefault="001D3C8E" w:rsidP="001D3C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28" w:type="dxa"/>
          </w:tcPr>
          <w:p w:rsidR="001D3C8E" w:rsidRDefault="001D3C8E" w:rsidP="001D3C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11908" w:rsidRPr="001D3C8E" w:rsidRDefault="001D3C8E" w:rsidP="001D3C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667" w:type="dxa"/>
          </w:tcPr>
          <w:p w:rsidR="001D3C8E" w:rsidRDefault="001D3C8E" w:rsidP="001D3C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11908" w:rsidRPr="001D3C8E" w:rsidRDefault="001D3C8E" w:rsidP="001D3C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23" w:type="dxa"/>
          </w:tcPr>
          <w:p w:rsidR="001D3C8E" w:rsidRDefault="001D3C8E" w:rsidP="001D3C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11908" w:rsidRPr="001D3C8E" w:rsidRDefault="001D3C8E" w:rsidP="001D3C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</w:t>
            </w:r>
          </w:p>
        </w:tc>
      </w:tr>
    </w:tbl>
    <w:p w:rsidR="00B11908" w:rsidRPr="003B2082" w:rsidRDefault="00B11908" w:rsidP="005A76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B2082" w:rsidRPr="00B11908" w:rsidRDefault="00B11908" w:rsidP="005A76F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B11908">
        <w:rPr>
          <w:rFonts w:ascii="Times New Roman" w:hAnsi="Times New Roman"/>
          <w:b/>
          <w:sz w:val="28"/>
          <w:szCs w:val="28"/>
          <w:lang w:val="en-US"/>
        </w:rPr>
        <w:t>2. Kết quả khảo sát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192"/>
        <w:gridCol w:w="1043"/>
        <w:gridCol w:w="1198"/>
        <w:gridCol w:w="1159"/>
        <w:gridCol w:w="1008"/>
        <w:gridCol w:w="944"/>
        <w:gridCol w:w="706"/>
      </w:tblGrid>
      <w:tr w:rsidR="00B0771D" w:rsidTr="004E4F22">
        <w:tc>
          <w:tcPr>
            <w:tcW w:w="1766" w:type="dxa"/>
            <w:vMerge w:val="restart"/>
          </w:tcPr>
          <w:p w:rsidR="00B0771D" w:rsidRDefault="00B0771D" w:rsidP="00B077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B0771D" w:rsidRPr="00B0771D" w:rsidRDefault="00B0771D" w:rsidP="00B077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0771D">
              <w:rPr>
                <w:rFonts w:ascii="Times New Roman" w:hAnsi="Times New Roman"/>
                <w:b/>
                <w:lang w:val="en-US"/>
              </w:rPr>
              <w:t>Tiêu chí</w:t>
            </w:r>
          </w:p>
        </w:tc>
        <w:tc>
          <w:tcPr>
            <w:tcW w:w="7250" w:type="dxa"/>
            <w:gridSpan w:val="7"/>
          </w:tcPr>
          <w:p w:rsidR="00B0771D" w:rsidRPr="00B0771D" w:rsidRDefault="00B0771D" w:rsidP="00B077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0771D">
              <w:rPr>
                <w:rFonts w:ascii="Times New Roman" w:hAnsi="Times New Roman"/>
                <w:b/>
                <w:lang w:val="en-US"/>
              </w:rPr>
              <w:t>Mực độ đánh giá</w:t>
            </w:r>
          </w:p>
        </w:tc>
      </w:tr>
      <w:tr w:rsidR="004E4F22" w:rsidTr="004E4F22">
        <w:tc>
          <w:tcPr>
            <w:tcW w:w="1766" w:type="dxa"/>
            <w:vMerge/>
          </w:tcPr>
          <w:p w:rsidR="00B0771D" w:rsidRPr="00B0771D" w:rsidRDefault="00B0771D" w:rsidP="00B077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92" w:type="dxa"/>
          </w:tcPr>
          <w:p w:rsidR="00B0771D" w:rsidRPr="00B0771D" w:rsidRDefault="00B0771D" w:rsidP="00B077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0771D">
              <w:rPr>
                <w:rFonts w:ascii="Times New Roman" w:hAnsi="Times New Roman"/>
                <w:b/>
                <w:lang w:val="en-US"/>
              </w:rPr>
              <w:t>Không rất hào lòng</w:t>
            </w:r>
          </w:p>
        </w:tc>
        <w:tc>
          <w:tcPr>
            <w:tcW w:w="1043" w:type="dxa"/>
          </w:tcPr>
          <w:p w:rsidR="00B0771D" w:rsidRPr="00B0771D" w:rsidRDefault="00B0771D" w:rsidP="00B077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0771D">
              <w:rPr>
                <w:rFonts w:ascii="Times New Roman" w:hAnsi="Times New Roman"/>
                <w:b/>
                <w:lang w:val="en-US"/>
              </w:rPr>
              <w:t>Không hài lòng</w:t>
            </w:r>
          </w:p>
        </w:tc>
        <w:tc>
          <w:tcPr>
            <w:tcW w:w="1198" w:type="dxa"/>
          </w:tcPr>
          <w:p w:rsidR="00B0771D" w:rsidRPr="00B0771D" w:rsidRDefault="00B0771D" w:rsidP="00B077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0771D">
              <w:rPr>
                <w:rFonts w:ascii="Times New Roman" w:hAnsi="Times New Roman"/>
                <w:b/>
                <w:lang w:val="en-US"/>
              </w:rPr>
              <w:t>Tạm được</w:t>
            </w:r>
          </w:p>
        </w:tc>
        <w:tc>
          <w:tcPr>
            <w:tcW w:w="1159" w:type="dxa"/>
          </w:tcPr>
          <w:p w:rsidR="00B0771D" w:rsidRPr="00B0771D" w:rsidRDefault="00B0771D" w:rsidP="00B077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0771D">
              <w:rPr>
                <w:rFonts w:ascii="Times New Roman" w:hAnsi="Times New Roman"/>
                <w:b/>
                <w:lang w:val="en-US"/>
              </w:rPr>
              <w:t>hào lòng</w:t>
            </w:r>
          </w:p>
        </w:tc>
        <w:tc>
          <w:tcPr>
            <w:tcW w:w="1008" w:type="dxa"/>
          </w:tcPr>
          <w:p w:rsidR="00B0771D" w:rsidRPr="00B0771D" w:rsidRDefault="00B0771D" w:rsidP="00B077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0771D">
              <w:rPr>
                <w:rFonts w:ascii="Times New Roman" w:hAnsi="Times New Roman"/>
                <w:b/>
                <w:lang w:val="en-US"/>
              </w:rPr>
              <w:t>Rất hào lòng</w:t>
            </w:r>
          </w:p>
        </w:tc>
        <w:tc>
          <w:tcPr>
            <w:tcW w:w="944" w:type="dxa"/>
          </w:tcPr>
          <w:p w:rsidR="00B0771D" w:rsidRPr="00B0771D" w:rsidRDefault="00B0771D" w:rsidP="00B077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0771D">
              <w:rPr>
                <w:rFonts w:ascii="Times New Roman" w:hAnsi="Times New Roman"/>
                <w:b/>
                <w:lang w:val="en-US"/>
              </w:rPr>
              <w:t>Dữ liệu Trống</w:t>
            </w:r>
          </w:p>
        </w:tc>
        <w:tc>
          <w:tcPr>
            <w:tcW w:w="706" w:type="dxa"/>
          </w:tcPr>
          <w:p w:rsidR="00B0771D" w:rsidRPr="00B0771D" w:rsidRDefault="00DE2F7D" w:rsidP="00B077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ĐTB</w:t>
            </w:r>
          </w:p>
        </w:tc>
      </w:tr>
      <w:tr w:rsidR="004E4F22" w:rsidTr="004E4F22">
        <w:tc>
          <w:tcPr>
            <w:tcW w:w="1766" w:type="dxa"/>
          </w:tcPr>
          <w:p w:rsidR="00B0771D" w:rsidRPr="006974E2" w:rsidRDefault="00B0771D" w:rsidP="00B0771D">
            <w:pPr>
              <w:spacing w:after="0" w:line="240" w:lineRule="auto"/>
              <w:rPr>
                <w:rFonts w:ascii="Times New Roman" w:hAnsi="Times New Roman"/>
              </w:rPr>
            </w:pPr>
            <w:r w:rsidRPr="006974E2">
              <w:rPr>
                <w:rFonts w:ascii="Times New Roman" w:hAnsi="Times New Roman"/>
              </w:rPr>
              <w:t>Tiếp cận dịch vụ hành chính</w:t>
            </w:r>
          </w:p>
        </w:tc>
        <w:tc>
          <w:tcPr>
            <w:tcW w:w="1192" w:type="dxa"/>
          </w:tcPr>
          <w:p w:rsidR="00B0771D" w:rsidRPr="00B0771D" w:rsidRDefault="001D3C8E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43" w:type="dxa"/>
          </w:tcPr>
          <w:p w:rsidR="00B0771D" w:rsidRPr="00B0771D" w:rsidRDefault="001D3C8E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98" w:type="dxa"/>
          </w:tcPr>
          <w:p w:rsidR="00B0771D" w:rsidRPr="00B0771D" w:rsidRDefault="001D3C8E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59" w:type="dxa"/>
          </w:tcPr>
          <w:p w:rsidR="00B0771D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08" w:type="dxa"/>
          </w:tcPr>
          <w:p w:rsidR="00B0771D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944" w:type="dxa"/>
          </w:tcPr>
          <w:p w:rsidR="00B0771D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6" w:type="dxa"/>
          </w:tcPr>
          <w:p w:rsidR="00B0771D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59482B" w:rsidTr="004E4F22">
        <w:tc>
          <w:tcPr>
            <w:tcW w:w="1766" w:type="dxa"/>
          </w:tcPr>
          <w:p w:rsidR="0059482B" w:rsidRPr="006974E2" w:rsidRDefault="0059482B" w:rsidP="0059482B">
            <w:pPr>
              <w:spacing w:after="0" w:line="240" w:lineRule="auto"/>
              <w:rPr>
                <w:rFonts w:ascii="Times New Roman" w:hAnsi="Times New Roman"/>
              </w:rPr>
            </w:pPr>
            <w:r w:rsidRPr="006974E2">
              <w:rPr>
                <w:rFonts w:ascii="Times New Roman" w:hAnsi="Times New Roman"/>
              </w:rPr>
              <w:t>Điều kiện phục vụ, tiếp đón</w:t>
            </w:r>
          </w:p>
        </w:tc>
        <w:tc>
          <w:tcPr>
            <w:tcW w:w="1192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43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98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59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08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944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6" w:type="dxa"/>
          </w:tcPr>
          <w:p w:rsidR="0059482B" w:rsidRDefault="0059482B" w:rsidP="0059482B">
            <w:pPr>
              <w:jc w:val="center"/>
            </w:pPr>
            <w:r w:rsidRPr="0061051C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59482B" w:rsidTr="004E4F22">
        <w:tc>
          <w:tcPr>
            <w:tcW w:w="1766" w:type="dxa"/>
          </w:tcPr>
          <w:p w:rsidR="0059482B" w:rsidRPr="00B0771D" w:rsidRDefault="0059482B" w:rsidP="0059482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0771D">
              <w:rPr>
                <w:rFonts w:ascii="Times New Roman" w:hAnsi="Times New Roman"/>
                <w:lang w:val="en-US"/>
              </w:rPr>
              <w:lastRenderedPageBreak/>
              <w:t>Thủ tục hành chính</w:t>
            </w:r>
          </w:p>
        </w:tc>
        <w:tc>
          <w:tcPr>
            <w:tcW w:w="1192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43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98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59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08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944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6" w:type="dxa"/>
          </w:tcPr>
          <w:p w:rsidR="0059482B" w:rsidRDefault="0059482B" w:rsidP="0059482B">
            <w:pPr>
              <w:jc w:val="center"/>
            </w:pPr>
            <w:r w:rsidRPr="0061051C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59482B" w:rsidTr="004E4F22">
        <w:tc>
          <w:tcPr>
            <w:tcW w:w="1766" w:type="dxa"/>
          </w:tcPr>
          <w:p w:rsidR="0059482B" w:rsidRPr="00B0771D" w:rsidRDefault="0059482B" w:rsidP="0059482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974E2">
              <w:rPr>
                <w:rFonts w:ascii="Times New Roman" w:hAnsi="Times New Roman"/>
              </w:rPr>
              <w:t>Sự phục vụ của cán bộ, công chức</w:t>
            </w:r>
          </w:p>
        </w:tc>
        <w:tc>
          <w:tcPr>
            <w:tcW w:w="1192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43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98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59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08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944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6" w:type="dxa"/>
          </w:tcPr>
          <w:p w:rsidR="0059482B" w:rsidRDefault="0059482B" w:rsidP="0059482B">
            <w:pPr>
              <w:jc w:val="center"/>
            </w:pPr>
            <w:r w:rsidRPr="0061051C">
              <w:rPr>
                <w:rFonts w:ascii="Times New Roman" w:hAnsi="Times New Roman"/>
                <w:lang w:val="en-US"/>
              </w:rPr>
              <w:t>100</w:t>
            </w:r>
          </w:p>
        </w:tc>
      </w:tr>
    </w:tbl>
    <w:p w:rsidR="00B11908" w:rsidRDefault="00B11908" w:rsidP="005A76F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192"/>
        <w:gridCol w:w="1043"/>
        <w:gridCol w:w="1198"/>
        <w:gridCol w:w="1159"/>
        <w:gridCol w:w="1008"/>
        <w:gridCol w:w="944"/>
        <w:gridCol w:w="706"/>
      </w:tblGrid>
      <w:tr w:rsidR="0059482B" w:rsidRPr="00B0771D" w:rsidTr="00C30E9E">
        <w:tc>
          <w:tcPr>
            <w:tcW w:w="1766" w:type="dxa"/>
            <w:vMerge w:val="restart"/>
          </w:tcPr>
          <w:p w:rsidR="0059482B" w:rsidRDefault="0059482B" w:rsidP="00C30E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59482B" w:rsidRPr="00B0771D" w:rsidRDefault="0059482B" w:rsidP="00C30E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0771D">
              <w:rPr>
                <w:rFonts w:ascii="Times New Roman" w:hAnsi="Times New Roman"/>
                <w:b/>
                <w:lang w:val="en-US"/>
              </w:rPr>
              <w:t>Tiêu chí</w:t>
            </w:r>
          </w:p>
        </w:tc>
        <w:tc>
          <w:tcPr>
            <w:tcW w:w="7250" w:type="dxa"/>
            <w:gridSpan w:val="7"/>
          </w:tcPr>
          <w:p w:rsidR="0059482B" w:rsidRPr="00B0771D" w:rsidRDefault="0059482B" w:rsidP="00C30E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0771D">
              <w:rPr>
                <w:rFonts w:ascii="Times New Roman" w:hAnsi="Times New Roman"/>
                <w:b/>
                <w:lang w:val="en-US"/>
              </w:rPr>
              <w:t>Mực độ đánh giá</w:t>
            </w:r>
          </w:p>
        </w:tc>
      </w:tr>
      <w:tr w:rsidR="0059482B" w:rsidRPr="00B0771D" w:rsidTr="00C30E9E">
        <w:tc>
          <w:tcPr>
            <w:tcW w:w="1766" w:type="dxa"/>
            <w:vMerge/>
          </w:tcPr>
          <w:p w:rsidR="0059482B" w:rsidRPr="00B0771D" w:rsidRDefault="0059482B" w:rsidP="00C30E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92" w:type="dxa"/>
          </w:tcPr>
          <w:p w:rsidR="0059482B" w:rsidRPr="00B0771D" w:rsidRDefault="0059482B" w:rsidP="00C30E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0771D">
              <w:rPr>
                <w:rFonts w:ascii="Times New Roman" w:hAnsi="Times New Roman"/>
                <w:b/>
                <w:lang w:val="en-US"/>
              </w:rPr>
              <w:t>Không rất hào lòng</w:t>
            </w:r>
          </w:p>
        </w:tc>
        <w:tc>
          <w:tcPr>
            <w:tcW w:w="1043" w:type="dxa"/>
          </w:tcPr>
          <w:p w:rsidR="0059482B" w:rsidRPr="00B0771D" w:rsidRDefault="0059482B" w:rsidP="00C30E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0771D">
              <w:rPr>
                <w:rFonts w:ascii="Times New Roman" w:hAnsi="Times New Roman"/>
                <w:b/>
                <w:lang w:val="en-US"/>
              </w:rPr>
              <w:t>Không hài lòng</w:t>
            </w:r>
          </w:p>
        </w:tc>
        <w:tc>
          <w:tcPr>
            <w:tcW w:w="1198" w:type="dxa"/>
          </w:tcPr>
          <w:p w:rsidR="0059482B" w:rsidRPr="00B0771D" w:rsidRDefault="0059482B" w:rsidP="00C30E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0771D">
              <w:rPr>
                <w:rFonts w:ascii="Times New Roman" w:hAnsi="Times New Roman"/>
                <w:b/>
                <w:lang w:val="en-US"/>
              </w:rPr>
              <w:t>Tạm được</w:t>
            </w:r>
          </w:p>
        </w:tc>
        <w:tc>
          <w:tcPr>
            <w:tcW w:w="1159" w:type="dxa"/>
          </w:tcPr>
          <w:p w:rsidR="0059482B" w:rsidRPr="00B0771D" w:rsidRDefault="0059482B" w:rsidP="00C30E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0771D">
              <w:rPr>
                <w:rFonts w:ascii="Times New Roman" w:hAnsi="Times New Roman"/>
                <w:b/>
                <w:lang w:val="en-US"/>
              </w:rPr>
              <w:t>hào lòng</w:t>
            </w:r>
          </w:p>
        </w:tc>
        <w:tc>
          <w:tcPr>
            <w:tcW w:w="1008" w:type="dxa"/>
          </w:tcPr>
          <w:p w:rsidR="0059482B" w:rsidRPr="00B0771D" w:rsidRDefault="0059482B" w:rsidP="00C30E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0771D">
              <w:rPr>
                <w:rFonts w:ascii="Times New Roman" w:hAnsi="Times New Roman"/>
                <w:b/>
                <w:lang w:val="en-US"/>
              </w:rPr>
              <w:t>Rất hào lòng</w:t>
            </w:r>
          </w:p>
        </w:tc>
        <w:tc>
          <w:tcPr>
            <w:tcW w:w="944" w:type="dxa"/>
          </w:tcPr>
          <w:p w:rsidR="0059482B" w:rsidRPr="00B0771D" w:rsidRDefault="0059482B" w:rsidP="00C30E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0771D">
              <w:rPr>
                <w:rFonts w:ascii="Times New Roman" w:hAnsi="Times New Roman"/>
                <w:b/>
                <w:lang w:val="en-US"/>
              </w:rPr>
              <w:t>Dữ liệu Trống</w:t>
            </w:r>
          </w:p>
        </w:tc>
        <w:tc>
          <w:tcPr>
            <w:tcW w:w="706" w:type="dxa"/>
          </w:tcPr>
          <w:p w:rsidR="0059482B" w:rsidRPr="00B0771D" w:rsidRDefault="0059482B" w:rsidP="00C30E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ĐTB</w:t>
            </w:r>
          </w:p>
        </w:tc>
      </w:tr>
      <w:tr w:rsidR="0059482B" w:rsidRPr="00B0771D" w:rsidTr="00C30E9E">
        <w:tc>
          <w:tcPr>
            <w:tcW w:w="1766" w:type="dxa"/>
          </w:tcPr>
          <w:p w:rsidR="0059482B" w:rsidRPr="006974E2" w:rsidRDefault="0059482B" w:rsidP="0059482B">
            <w:pPr>
              <w:spacing w:after="0" w:line="240" w:lineRule="auto"/>
              <w:rPr>
                <w:rFonts w:ascii="Times New Roman" w:hAnsi="Times New Roman"/>
              </w:rPr>
            </w:pPr>
            <w:r w:rsidRPr="006974E2">
              <w:rPr>
                <w:rFonts w:ascii="Times New Roman" w:hAnsi="Times New Roman"/>
              </w:rPr>
              <w:t>Kết quả, tiến độ giải quyết công việc</w:t>
            </w:r>
          </w:p>
        </w:tc>
        <w:tc>
          <w:tcPr>
            <w:tcW w:w="1192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43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98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59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08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944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6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59482B" w:rsidTr="00C30E9E">
        <w:tc>
          <w:tcPr>
            <w:tcW w:w="1766" w:type="dxa"/>
          </w:tcPr>
          <w:p w:rsidR="0059482B" w:rsidRPr="006974E2" w:rsidRDefault="0059482B" w:rsidP="0059482B">
            <w:pPr>
              <w:spacing w:after="0" w:line="240" w:lineRule="auto"/>
              <w:rPr>
                <w:rFonts w:ascii="Times New Roman" w:hAnsi="Times New Roman"/>
              </w:rPr>
            </w:pPr>
            <w:r w:rsidRPr="006974E2">
              <w:rPr>
                <w:rFonts w:ascii="Times New Roman" w:hAnsi="Times New Roman"/>
              </w:rPr>
              <w:t>Tiêó nhận, xử lý thông tin phản hồi</w:t>
            </w:r>
          </w:p>
        </w:tc>
        <w:tc>
          <w:tcPr>
            <w:tcW w:w="1192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43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98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59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08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944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6" w:type="dxa"/>
          </w:tcPr>
          <w:p w:rsidR="0059482B" w:rsidRDefault="0059482B" w:rsidP="0059482B">
            <w:pPr>
              <w:jc w:val="center"/>
            </w:pPr>
            <w:r w:rsidRPr="0061051C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59482B" w:rsidTr="00C30E9E">
        <w:tc>
          <w:tcPr>
            <w:tcW w:w="1766" w:type="dxa"/>
          </w:tcPr>
          <w:p w:rsidR="0059482B" w:rsidRPr="00B0771D" w:rsidRDefault="0059482B" w:rsidP="0059482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Hài lòng chunh</w:t>
            </w:r>
          </w:p>
        </w:tc>
        <w:tc>
          <w:tcPr>
            <w:tcW w:w="1192" w:type="dxa"/>
          </w:tcPr>
          <w:p w:rsidR="0059482B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43" w:type="dxa"/>
          </w:tcPr>
          <w:p w:rsidR="0059482B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98" w:type="dxa"/>
          </w:tcPr>
          <w:p w:rsidR="0059482B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59" w:type="dxa"/>
          </w:tcPr>
          <w:p w:rsidR="0059482B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08" w:type="dxa"/>
          </w:tcPr>
          <w:p w:rsidR="0059482B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944" w:type="dxa"/>
          </w:tcPr>
          <w:p w:rsidR="0059482B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6" w:type="dxa"/>
          </w:tcPr>
          <w:p w:rsidR="0059482B" w:rsidRPr="0061051C" w:rsidRDefault="0059482B" w:rsidP="0059482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</w:tr>
    </w:tbl>
    <w:p w:rsidR="00DE2F7D" w:rsidRDefault="00DE2F7D" w:rsidP="0059482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Chỉ số hài lòng (SIPS): </w:t>
      </w:r>
      <w:r w:rsidR="0059482B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E156B1" w:rsidRDefault="00E156B1" w:rsidP="00E156B1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Trên đây là báo cáo t</w:t>
      </w:r>
      <w:r w:rsidRPr="00E156B1">
        <w:rPr>
          <w:rFonts w:asciiTheme="majorHAnsi" w:hAnsiTheme="majorHAnsi" w:cstheme="majorHAnsi"/>
          <w:sz w:val="28"/>
          <w:szCs w:val="28"/>
          <w:lang w:val="en-US"/>
        </w:rPr>
        <w:t>ổng hợp kết quả khảo sát mực độ hài lòng của Tổ chức, cá nhân đối với sự phục vụ UBND xã Thượng Quảng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quý I năm 2021./.</w:t>
      </w:r>
    </w:p>
    <w:p w:rsidR="007D567A" w:rsidRDefault="007D567A" w:rsidP="007D567A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D567A">
        <w:rPr>
          <w:rFonts w:asciiTheme="majorHAnsi" w:hAnsiTheme="majorHAnsi" w:cstheme="majorHAnsi"/>
          <w:b/>
          <w:sz w:val="24"/>
          <w:szCs w:val="24"/>
          <w:lang w:val="en-US"/>
        </w:rPr>
        <w:t xml:space="preserve">Nơi nhận:  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              </w:t>
      </w:r>
      <w:r w:rsidRPr="007D567A">
        <w:rPr>
          <w:rFonts w:asciiTheme="majorHAnsi" w:hAnsiTheme="majorHAnsi" w:cstheme="majorHAnsi"/>
          <w:b/>
          <w:sz w:val="28"/>
          <w:szCs w:val="28"/>
          <w:lang w:val="en-US"/>
        </w:rPr>
        <w:t>TM. ỦY BAN NHÂN DÂN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</w:p>
    <w:p w:rsidR="0083085D" w:rsidRDefault="007D567A" w:rsidP="007D567A">
      <w:pPr>
        <w:spacing w:after="0" w:line="240" w:lineRule="auto"/>
        <w:ind w:firstLine="709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D567A">
        <w:rPr>
          <w:rFonts w:asciiTheme="majorHAnsi" w:hAnsiTheme="majorHAnsi" w:cstheme="majorHAnsi"/>
          <w:lang w:val="en-US"/>
        </w:rPr>
        <w:t xml:space="preserve">- </w:t>
      </w:r>
      <w:r w:rsidR="0083085D">
        <w:rPr>
          <w:rFonts w:asciiTheme="majorHAnsi" w:hAnsiTheme="majorHAnsi" w:cstheme="majorHAnsi"/>
          <w:lang w:val="en-US"/>
        </w:rPr>
        <w:t>Như trên</w:t>
      </w:r>
      <w:r w:rsidRPr="007D567A">
        <w:rPr>
          <w:rFonts w:asciiTheme="majorHAnsi" w:hAnsiTheme="majorHAnsi" w:cstheme="majorHAnsi"/>
          <w:lang w:val="en-US"/>
        </w:rPr>
        <w:t>;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                      </w:t>
      </w:r>
      <w:r w:rsidR="0083085D">
        <w:rPr>
          <w:rFonts w:asciiTheme="majorHAnsi" w:hAnsiTheme="majorHAnsi" w:cstheme="majorHAnsi"/>
          <w:sz w:val="28"/>
          <w:szCs w:val="28"/>
          <w:lang w:val="en-US"/>
        </w:rPr>
        <w:t xml:space="preserve">       </w:t>
      </w:r>
      <w:r w:rsidRPr="007D567A">
        <w:rPr>
          <w:rFonts w:asciiTheme="majorHAnsi" w:hAnsiTheme="majorHAnsi" w:cstheme="majorHAnsi"/>
          <w:b/>
          <w:sz w:val="28"/>
          <w:szCs w:val="28"/>
          <w:lang w:val="en-US"/>
        </w:rPr>
        <w:t>CHỦ TỊCH</w:t>
      </w:r>
    </w:p>
    <w:p w:rsidR="007D567A" w:rsidRPr="0083085D" w:rsidRDefault="0083085D" w:rsidP="007D567A">
      <w:pPr>
        <w:spacing w:after="0" w:line="240" w:lineRule="auto"/>
        <w:ind w:firstLine="709"/>
        <w:jc w:val="both"/>
        <w:rPr>
          <w:rFonts w:asciiTheme="majorHAnsi" w:hAnsiTheme="majorHAnsi" w:cstheme="majorHAnsi"/>
          <w:lang w:val="en-US"/>
        </w:rPr>
      </w:pPr>
      <w:r w:rsidRPr="0083085D">
        <w:rPr>
          <w:rFonts w:asciiTheme="majorHAnsi" w:hAnsiTheme="majorHAnsi" w:cstheme="majorHAnsi"/>
          <w:lang w:val="en-US"/>
        </w:rPr>
        <w:t>- BCĐ ISO;</w:t>
      </w:r>
      <w:r w:rsidR="007D567A" w:rsidRPr="0083085D">
        <w:rPr>
          <w:rFonts w:asciiTheme="majorHAnsi" w:hAnsiTheme="majorHAnsi" w:cstheme="majorHAnsi"/>
          <w:lang w:val="en-US"/>
        </w:rPr>
        <w:t xml:space="preserve"> </w:t>
      </w:r>
    </w:p>
    <w:p w:rsidR="007D567A" w:rsidRPr="007D567A" w:rsidRDefault="007D567A" w:rsidP="007D567A">
      <w:pPr>
        <w:spacing w:after="0" w:line="240" w:lineRule="auto"/>
        <w:ind w:firstLine="709"/>
        <w:jc w:val="both"/>
        <w:rPr>
          <w:rFonts w:asciiTheme="majorHAnsi" w:hAnsiTheme="majorHAnsi" w:cstheme="majorHAnsi"/>
          <w:lang w:val="en-US"/>
        </w:rPr>
      </w:pPr>
      <w:r w:rsidRPr="007D567A">
        <w:rPr>
          <w:rFonts w:asciiTheme="majorHAnsi" w:hAnsiTheme="majorHAnsi" w:cstheme="majorHAnsi"/>
          <w:lang w:val="en-US"/>
        </w:rPr>
        <w:t>- Lưu: VT.</w:t>
      </w:r>
    </w:p>
    <w:p w:rsidR="00E156B1" w:rsidRDefault="00E156B1" w:rsidP="00E156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D567A" w:rsidRDefault="007D567A" w:rsidP="00E156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D567A" w:rsidRDefault="007D567A" w:rsidP="007D56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D567A" w:rsidRDefault="007D567A" w:rsidP="00E156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7D567A" w:rsidRPr="007D567A" w:rsidRDefault="007D567A" w:rsidP="00E156B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</w:t>
      </w:r>
      <w:r w:rsidRPr="007D567A">
        <w:rPr>
          <w:rFonts w:ascii="Times New Roman" w:hAnsi="Times New Roman"/>
          <w:b/>
          <w:sz w:val="28"/>
          <w:szCs w:val="28"/>
          <w:lang w:val="en-US"/>
        </w:rPr>
        <w:t>Đinh Hồng Lam</w:t>
      </w:r>
    </w:p>
    <w:sectPr w:rsidR="007D567A" w:rsidRPr="007D567A" w:rsidSect="00DE2F7D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9C3" w:rsidRDefault="003F19C3" w:rsidP="00631844">
      <w:pPr>
        <w:spacing w:after="0" w:line="240" w:lineRule="auto"/>
      </w:pPr>
      <w:r>
        <w:separator/>
      </w:r>
    </w:p>
  </w:endnote>
  <w:endnote w:type="continuationSeparator" w:id="0">
    <w:p w:rsidR="003F19C3" w:rsidRDefault="003F19C3" w:rsidP="0063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311679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1844" w:rsidRDefault="00631844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83085D">
          <w:t>1</w:t>
        </w:r>
        <w:r>
          <w:fldChar w:fldCharType="end"/>
        </w:r>
      </w:p>
    </w:sdtContent>
  </w:sdt>
  <w:p w:rsidR="00631844" w:rsidRDefault="0063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9C3" w:rsidRDefault="003F19C3" w:rsidP="00631844">
      <w:pPr>
        <w:spacing w:after="0" w:line="240" w:lineRule="auto"/>
      </w:pPr>
      <w:r>
        <w:separator/>
      </w:r>
    </w:p>
  </w:footnote>
  <w:footnote w:type="continuationSeparator" w:id="0">
    <w:p w:rsidR="003F19C3" w:rsidRDefault="003F19C3" w:rsidP="00631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3FA0"/>
    <w:multiLevelType w:val="hybridMultilevel"/>
    <w:tmpl w:val="69C4E606"/>
    <w:lvl w:ilvl="0" w:tplc="921A70A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FA5CC8"/>
    <w:multiLevelType w:val="hybridMultilevel"/>
    <w:tmpl w:val="DC821C1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E691B"/>
    <w:multiLevelType w:val="hybridMultilevel"/>
    <w:tmpl w:val="857C85FC"/>
    <w:lvl w:ilvl="0" w:tplc="EFB0E40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F715791"/>
    <w:multiLevelType w:val="hybridMultilevel"/>
    <w:tmpl w:val="4F04B3E8"/>
    <w:lvl w:ilvl="0" w:tplc="21423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A01D2B"/>
    <w:multiLevelType w:val="hybridMultilevel"/>
    <w:tmpl w:val="0802A590"/>
    <w:lvl w:ilvl="0" w:tplc="38A0CF52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FA50887"/>
    <w:multiLevelType w:val="hybridMultilevel"/>
    <w:tmpl w:val="72D24BAC"/>
    <w:lvl w:ilvl="0" w:tplc="54EC3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D1"/>
    <w:rsid w:val="00005B94"/>
    <w:rsid w:val="001660FE"/>
    <w:rsid w:val="001D3C8E"/>
    <w:rsid w:val="002E3F8A"/>
    <w:rsid w:val="00310E12"/>
    <w:rsid w:val="003B2082"/>
    <w:rsid w:val="003F19C3"/>
    <w:rsid w:val="004E4F22"/>
    <w:rsid w:val="0059482B"/>
    <w:rsid w:val="005A76F5"/>
    <w:rsid w:val="00631844"/>
    <w:rsid w:val="006974E2"/>
    <w:rsid w:val="007D567A"/>
    <w:rsid w:val="0083085D"/>
    <w:rsid w:val="00884D1F"/>
    <w:rsid w:val="009D177B"/>
    <w:rsid w:val="00B0771D"/>
    <w:rsid w:val="00B11908"/>
    <w:rsid w:val="00B1598D"/>
    <w:rsid w:val="00C426BE"/>
    <w:rsid w:val="00DE2F7D"/>
    <w:rsid w:val="00E156B1"/>
    <w:rsid w:val="00EC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AC52CC"/>
  <w15:chartTrackingRefBased/>
  <w15:docId w15:val="{96E65EB2-D41E-4171-A688-2D2211BE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CD1"/>
    <w:pPr>
      <w:spacing w:after="200" w:line="27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6F5"/>
    <w:pPr>
      <w:ind w:left="720"/>
      <w:contextualSpacing/>
    </w:pPr>
  </w:style>
  <w:style w:type="table" w:styleId="TableGrid">
    <w:name w:val="Table Grid"/>
    <w:basedOn w:val="TableNormal"/>
    <w:uiPriority w:val="39"/>
    <w:rsid w:val="003B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1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844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631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844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44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3</cp:revision>
  <cp:lastPrinted>2021-09-30T03:10:00Z</cp:lastPrinted>
  <dcterms:created xsi:type="dcterms:W3CDTF">2021-09-30T03:29:00Z</dcterms:created>
  <dcterms:modified xsi:type="dcterms:W3CDTF">2021-09-30T03:30:00Z</dcterms:modified>
</cp:coreProperties>
</file>